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32C" w:rsidRPr="008B232C" w:rsidRDefault="008B232C" w:rsidP="001263A0">
      <w:pPr>
        <w:spacing w:after="0" w:line="336" w:lineRule="auto"/>
        <w:jc w:val="center"/>
        <w:rPr>
          <w:b/>
          <w:sz w:val="20"/>
          <w:szCs w:val="20"/>
        </w:rPr>
      </w:pPr>
      <w:r w:rsidRPr="008B232C">
        <w:rPr>
          <w:b/>
          <w:sz w:val="20"/>
          <w:szCs w:val="20"/>
        </w:rPr>
        <w:t>VIETNAM INTERNET NETWORK INFORMATION CENTER</w:t>
      </w:r>
    </w:p>
    <w:p w:rsidR="008B232C" w:rsidRDefault="008B232C" w:rsidP="001263A0">
      <w:pPr>
        <w:spacing w:after="0" w:line="336" w:lineRule="auto"/>
        <w:jc w:val="center"/>
        <w:rPr>
          <w:b/>
        </w:rPr>
      </w:pPr>
      <w:r>
        <w:rPr>
          <w:noProof/>
          <w:sz w:val="28"/>
          <w:szCs w:val="28"/>
          <w:lang w:eastAsia="ko-KR"/>
        </w:rPr>
        <w:drawing>
          <wp:inline distT="0" distB="0" distL="0" distR="0">
            <wp:extent cx="1101687" cy="759635"/>
            <wp:effectExtent l="0" t="0" r="3810" b="2540"/>
            <wp:docPr id="3" name="Picture 3" descr="Description: D:\TaiLieu-KTTH\TaiLieu\HinhVe\vnniclogo_chu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TaiLieu-KTTH\TaiLieu\HinhVe\vnniclogo_chua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830" cy="759734"/>
                    </a:xfrm>
                    <a:prstGeom prst="rect">
                      <a:avLst/>
                    </a:prstGeom>
                    <a:noFill/>
                    <a:ln>
                      <a:noFill/>
                    </a:ln>
                  </pic:spPr>
                </pic:pic>
              </a:graphicData>
            </a:graphic>
          </wp:inline>
        </w:drawing>
      </w:r>
    </w:p>
    <w:p w:rsidR="008B232C" w:rsidRDefault="008B232C" w:rsidP="001263A0">
      <w:pPr>
        <w:spacing w:after="0" w:line="336" w:lineRule="auto"/>
        <w:jc w:val="center"/>
        <w:rPr>
          <w:b/>
        </w:rPr>
      </w:pPr>
    </w:p>
    <w:p w:rsidR="008B232C" w:rsidRDefault="008B232C" w:rsidP="001263A0">
      <w:pPr>
        <w:spacing w:after="0" w:line="336" w:lineRule="auto"/>
        <w:jc w:val="center"/>
        <w:rPr>
          <w:b/>
        </w:rPr>
      </w:pPr>
    </w:p>
    <w:p w:rsidR="008B232C" w:rsidRDefault="008B232C" w:rsidP="001263A0">
      <w:pPr>
        <w:spacing w:after="0" w:line="336" w:lineRule="auto"/>
        <w:jc w:val="center"/>
        <w:rPr>
          <w:b/>
        </w:rPr>
      </w:pPr>
    </w:p>
    <w:p w:rsidR="008B232C" w:rsidRDefault="008B232C" w:rsidP="001263A0">
      <w:pPr>
        <w:spacing w:after="0" w:line="336" w:lineRule="auto"/>
        <w:jc w:val="center"/>
        <w:rPr>
          <w:b/>
          <w:sz w:val="48"/>
          <w:szCs w:val="48"/>
        </w:rPr>
      </w:pPr>
    </w:p>
    <w:p w:rsidR="008B232C" w:rsidRPr="008B232C" w:rsidRDefault="008B232C" w:rsidP="001263A0">
      <w:pPr>
        <w:spacing w:after="0" w:line="336" w:lineRule="auto"/>
        <w:jc w:val="center"/>
        <w:rPr>
          <w:b/>
          <w:sz w:val="60"/>
          <w:szCs w:val="60"/>
        </w:rPr>
      </w:pPr>
      <w:r w:rsidRPr="008B232C">
        <w:rPr>
          <w:b/>
          <w:sz w:val="60"/>
          <w:szCs w:val="60"/>
        </w:rPr>
        <w:t>GUIDELINE</w:t>
      </w:r>
    </w:p>
    <w:p w:rsidR="00E845CE" w:rsidRPr="008B232C" w:rsidRDefault="005729BF" w:rsidP="001263A0">
      <w:pPr>
        <w:spacing w:after="0" w:line="336" w:lineRule="auto"/>
        <w:jc w:val="center"/>
        <w:rPr>
          <w:b/>
          <w:sz w:val="48"/>
          <w:szCs w:val="48"/>
        </w:rPr>
      </w:pPr>
      <w:r w:rsidRPr="008B232C">
        <w:rPr>
          <w:b/>
          <w:sz w:val="48"/>
          <w:szCs w:val="48"/>
        </w:rPr>
        <w:t xml:space="preserve">APPLICATION </w:t>
      </w:r>
      <w:r w:rsidRPr="008B232C">
        <w:rPr>
          <w:rStyle w:val="fontstyle01"/>
          <w:b/>
          <w:sz w:val="48"/>
          <w:szCs w:val="48"/>
        </w:rPr>
        <w:t>FOR PROVISION OF “.</w:t>
      </w:r>
      <w:proofErr w:type="spellStart"/>
      <w:r w:rsidRPr="008B232C">
        <w:rPr>
          <w:rStyle w:val="fontstyle01"/>
          <w:b/>
          <w:sz w:val="48"/>
          <w:szCs w:val="48"/>
        </w:rPr>
        <w:t>VN</w:t>
      </w:r>
      <w:proofErr w:type="spellEnd"/>
      <w:r w:rsidRPr="008B232C">
        <w:rPr>
          <w:rStyle w:val="fontstyle01"/>
          <w:b/>
          <w:sz w:val="48"/>
          <w:szCs w:val="48"/>
        </w:rPr>
        <w:t>”</w:t>
      </w:r>
      <w:r w:rsidR="00A34D37" w:rsidRPr="008B232C">
        <w:rPr>
          <w:rStyle w:val="fontstyle01"/>
          <w:b/>
          <w:sz w:val="48"/>
          <w:szCs w:val="48"/>
        </w:rPr>
        <w:t xml:space="preserve"> </w:t>
      </w:r>
      <w:r w:rsidRPr="008B232C">
        <w:rPr>
          <w:rStyle w:val="fontstyle01"/>
          <w:b/>
          <w:sz w:val="48"/>
          <w:szCs w:val="48"/>
        </w:rPr>
        <w:t xml:space="preserve">REGISTRATION AND MAINTENANCE SERVICES </w:t>
      </w:r>
    </w:p>
    <w:p w:rsidR="008B232C" w:rsidRPr="008B232C" w:rsidRDefault="008B232C" w:rsidP="001263A0">
      <w:pPr>
        <w:spacing w:after="0" w:line="336" w:lineRule="auto"/>
        <w:jc w:val="both"/>
        <w:rPr>
          <w:b/>
          <w:sz w:val="48"/>
          <w:szCs w:val="48"/>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8B232C" w:rsidRDefault="008B232C" w:rsidP="001263A0">
      <w:pPr>
        <w:spacing w:after="0" w:line="336" w:lineRule="auto"/>
        <w:jc w:val="both"/>
        <w:rPr>
          <w:b/>
        </w:rPr>
      </w:pPr>
    </w:p>
    <w:p w:rsidR="00D35B05" w:rsidRPr="008A5FC3" w:rsidRDefault="00464B27" w:rsidP="001263A0">
      <w:pPr>
        <w:spacing w:after="0" w:line="336" w:lineRule="auto"/>
        <w:jc w:val="both"/>
        <w:rPr>
          <w:b/>
        </w:rPr>
      </w:pPr>
      <w:r w:rsidRPr="008A5FC3">
        <w:rPr>
          <w:b/>
        </w:rPr>
        <w:lastRenderedPageBreak/>
        <w:t>I</w:t>
      </w:r>
      <w:r w:rsidR="00A74C47" w:rsidRPr="008A5FC3">
        <w:rPr>
          <w:b/>
        </w:rPr>
        <w:t xml:space="preserve">. </w:t>
      </w:r>
      <w:r w:rsidR="000A5D0F" w:rsidRPr="008A5FC3">
        <w:rPr>
          <w:b/>
        </w:rPr>
        <w:t>Legal basis</w:t>
      </w:r>
    </w:p>
    <w:p w:rsidR="000A5D0F" w:rsidRPr="008A5FC3" w:rsidRDefault="005729BF" w:rsidP="001263A0">
      <w:pPr>
        <w:spacing w:after="0" w:line="336" w:lineRule="auto"/>
        <w:ind w:firstLine="567"/>
        <w:jc w:val="both"/>
      </w:pPr>
      <w:r>
        <w:t xml:space="preserve">- </w:t>
      </w:r>
      <w:r w:rsidR="000A5D0F" w:rsidRPr="008A5FC3">
        <w:t>Decree No.72/2013/</w:t>
      </w:r>
      <w:proofErr w:type="spellStart"/>
      <w:r w:rsidR="000A5D0F" w:rsidRPr="008A5FC3">
        <w:t>NĐ</w:t>
      </w:r>
      <w:proofErr w:type="spellEnd"/>
      <w:r w:rsidR="000A5D0F" w:rsidRPr="008A5FC3">
        <w:t>-CP</w:t>
      </w:r>
      <w:r w:rsidR="00464B27" w:rsidRPr="008A5FC3">
        <w:t xml:space="preserve"> of 15</w:t>
      </w:r>
      <w:r w:rsidR="00464B27" w:rsidRPr="008A5FC3">
        <w:rPr>
          <w:vertAlign w:val="superscript"/>
        </w:rPr>
        <w:t>th</w:t>
      </w:r>
      <w:r w:rsidR="00464B27" w:rsidRPr="008A5FC3">
        <w:t xml:space="preserve"> July 2013 on the management , provision, use of Internet services and online information;</w:t>
      </w:r>
    </w:p>
    <w:p w:rsidR="00464B27" w:rsidRDefault="005729BF" w:rsidP="001263A0">
      <w:pPr>
        <w:spacing w:after="0" w:line="336" w:lineRule="auto"/>
        <w:ind w:firstLine="567"/>
        <w:jc w:val="both"/>
      </w:pPr>
      <w:r>
        <w:t xml:space="preserve">- </w:t>
      </w:r>
      <w:r w:rsidR="00464B27" w:rsidRPr="008A5FC3">
        <w:t>Decree No. 27/2018/</w:t>
      </w:r>
      <w:proofErr w:type="spellStart"/>
      <w:r w:rsidR="00464B27" w:rsidRPr="008A5FC3">
        <w:t>NĐ</w:t>
      </w:r>
      <w:proofErr w:type="spellEnd"/>
      <w:r w:rsidR="00464B27" w:rsidRPr="008A5FC3">
        <w:t>-CP of 1</w:t>
      </w:r>
      <w:r w:rsidR="00464B27" w:rsidRPr="008A5FC3">
        <w:rPr>
          <w:vertAlign w:val="superscript"/>
        </w:rPr>
        <w:t>st</w:t>
      </w:r>
      <w:r w:rsidR="00464B27" w:rsidRPr="008A5FC3">
        <w:t xml:space="preserve"> March 2018 </w:t>
      </w:r>
      <w:r w:rsidR="00897C5B">
        <w:t xml:space="preserve">modified and supplemented  </w:t>
      </w:r>
      <w:r w:rsidR="00464B27" w:rsidRPr="008A5FC3">
        <w:t>Decree No.72/2013/</w:t>
      </w:r>
      <w:proofErr w:type="spellStart"/>
      <w:r w:rsidR="00464B27" w:rsidRPr="008A5FC3">
        <w:t>NĐ</w:t>
      </w:r>
      <w:proofErr w:type="spellEnd"/>
      <w:r w:rsidR="00464B27" w:rsidRPr="008A5FC3">
        <w:t>-CP of 15</w:t>
      </w:r>
      <w:r w:rsidR="00464B27" w:rsidRPr="008A5FC3">
        <w:rPr>
          <w:vertAlign w:val="superscript"/>
        </w:rPr>
        <w:t>th</w:t>
      </w:r>
      <w:r w:rsidR="00A67F17" w:rsidRPr="008A5FC3">
        <w:t xml:space="preserve"> July 2013 on the management</w:t>
      </w:r>
      <w:r w:rsidR="00464B27" w:rsidRPr="008A5FC3">
        <w:t>, provision, use of Internet services and online information.</w:t>
      </w:r>
    </w:p>
    <w:p w:rsidR="00E01A8F" w:rsidRDefault="00E01A8F" w:rsidP="001263A0">
      <w:pPr>
        <w:spacing w:after="0" w:line="336" w:lineRule="auto"/>
        <w:ind w:firstLine="567"/>
        <w:jc w:val="both"/>
      </w:pPr>
      <w:r>
        <w:t>- Circular No. 24/2015/TT-</w:t>
      </w:r>
      <w:proofErr w:type="spellStart"/>
      <w:r>
        <w:t>BTTTT</w:t>
      </w:r>
      <w:proofErr w:type="spellEnd"/>
      <w:r>
        <w:t xml:space="preserve"> </w:t>
      </w:r>
      <w:r w:rsidRPr="00E01A8F">
        <w:t>of August 18 2015 on the management and use of internet resources</w:t>
      </w:r>
      <w:r>
        <w:t>;</w:t>
      </w:r>
    </w:p>
    <w:p w:rsidR="00464B27" w:rsidRPr="008A5FC3" w:rsidRDefault="00464B27" w:rsidP="001263A0">
      <w:pPr>
        <w:spacing w:after="0" w:line="336" w:lineRule="auto"/>
        <w:jc w:val="both"/>
        <w:rPr>
          <w:b/>
        </w:rPr>
      </w:pPr>
      <w:r w:rsidRPr="008A5FC3">
        <w:rPr>
          <w:b/>
        </w:rPr>
        <w:t xml:space="preserve">II. </w:t>
      </w:r>
      <w:r w:rsidR="00A67F17" w:rsidRPr="008A5FC3">
        <w:rPr>
          <w:b/>
        </w:rPr>
        <w:t>C</w:t>
      </w:r>
      <w:r w:rsidRPr="008A5FC3">
        <w:rPr>
          <w:b/>
        </w:rPr>
        <w:t xml:space="preserve">onditions for </w:t>
      </w:r>
      <w:r w:rsidR="00A9604F">
        <w:rPr>
          <w:b/>
        </w:rPr>
        <w:t>an enterprise</w:t>
      </w:r>
      <w:r w:rsidRPr="008A5FC3">
        <w:rPr>
          <w:b/>
        </w:rPr>
        <w:t xml:space="preserve"> to be</w:t>
      </w:r>
      <w:r w:rsidR="00306C24">
        <w:rPr>
          <w:b/>
        </w:rPr>
        <w:t>come</w:t>
      </w:r>
      <w:r w:rsidRPr="008A5FC3">
        <w:rPr>
          <w:b/>
        </w:rPr>
        <w:t xml:space="preserve"> “.</w:t>
      </w:r>
      <w:proofErr w:type="spellStart"/>
      <w:r w:rsidRPr="008A5FC3">
        <w:rPr>
          <w:b/>
        </w:rPr>
        <w:t>vn</w:t>
      </w:r>
      <w:proofErr w:type="spellEnd"/>
      <w:r w:rsidRPr="008A5FC3">
        <w:rPr>
          <w:b/>
        </w:rPr>
        <w:t xml:space="preserve">” </w:t>
      </w:r>
      <w:r w:rsidR="00A67F17" w:rsidRPr="008A5FC3">
        <w:rPr>
          <w:b/>
        </w:rPr>
        <w:t xml:space="preserve">domain </w:t>
      </w:r>
      <w:r w:rsidRPr="008A5FC3">
        <w:rPr>
          <w:b/>
        </w:rPr>
        <w:t>registrar</w:t>
      </w:r>
    </w:p>
    <w:p w:rsidR="00A67F17" w:rsidRPr="008A5FC3" w:rsidRDefault="00AB3486" w:rsidP="001263A0">
      <w:pPr>
        <w:spacing w:after="0" w:line="336" w:lineRule="auto"/>
        <w:ind w:firstLine="567"/>
        <w:jc w:val="both"/>
      </w:pPr>
      <w:r w:rsidRPr="008A5FC3">
        <w:t xml:space="preserve">1. Being </w:t>
      </w:r>
      <w:r w:rsidR="00306C24">
        <w:t>an oversea</w:t>
      </w:r>
      <w:r w:rsidRPr="008A5FC3">
        <w:t xml:space="preserve"> organization signing a contract with an accredited registrar of the Internet Corporation for Assign</w:t>
      </w:r>
      <w:r w:rsidR="00A67F17" w:rsidRPr="008A5FC3">
        <w:t>ed Names and Numbers (ICANN);</w:t>
      </w:r>
    </w:p>
    <w:p w:rsidR="00A67F17" w:rsidRPr="008A5FC3" w:rsidRDefault="00A9604F" w:rsidP="001263A0">
      <w:pPr>
        <w:spacing w:after="0" w:line="336" w:lineRule="auto"/>
        <w:ind w:firstLine="567"/>
        <w:jc w:val="both"/>
      </w:pPr>
      <w:r>
        <w:t>2</w:t>
      </w:r>
      <w:r w:rsidR="00A34D37">
        <w:t xml:space="preserve">. </w:t>
      </w:r>
      <w:r w:rsidR="00AB3486" w:rsidRPr="008A5FC3">
        <w:t>Having sufficient personnel and technical capacity for providing domain registrati</w:t>
      </w:r>
      <w:r w:rsidR="00A67F17" w:rsidRPr="008A5FC3">
        <w:t xml:space="preserve">on and maintenance services; </w:t>
      </w:r>
    </w:p>
    <w:p w:rsidR="00AF5AA1" w:rsidRPr="008A5FC3" w:rsidRDefault="00A9604F" w:rsidP="001263A0">
      <w:pPr>
        <w:spacing w:after="0" w:line="336" w:lineRule="auto"/>
        <w:ind w:firstLine="567"/>
        <w:jc w:val="both"/>
      </w:pPr>
      <w:r>
        <w:t>3</w:t>
      </w:r>
      <w:r w:rsidR="00A67F17" w:rsidRPr="008A5FC3">
        <w:t xml:space="preserve">. </w:t>
      </w:r>
      <w:r w:rsidR="00AB3486" w:rsidRPr="008A5FC3">
        <w:t xml:space="preserve">Having signed a contract with Vietnam Internet Network Information Center to become </w:t>
      </w:r>
      <w:r w:rsidR="008B232C">
        <w:t xml:space="preserve">a </w:t>
      </w:r>
      <w:r w:rsidR="00AB3486" w:rsidRPr="008A5FC3">
        <w:t>“.</w:t>
      </w:r>
      <w:proofErr w:type="spellStart"/>
      <w:r w:rsidR="00AB3486" w:rsidRPr="008A5FC3">
        <w:t>vn</w:t>
      </w:r>
      <w:proofErr w:type="spellEnd"/>
      <w:r w:rsidR="00AB3486" w:rsidRPr="008A5FC3">
        <w:t>” domain registrar</w:t>
      </w:r>
      <w:r w:rsidR="00A67F17" w:rsidRPr="008A5FC3">
        <w:t>.</w:t>
      </w:r>
    </w:p>
    <w:p w:rsidR="00A67F17" w:rsidRPr="008A5FC3" w:rsidRDefault="002201E1" w:rsidP="001263A0">
      <w:pPr>
        <w:spacing w:after="0" w:line="336" w:lineRule="auto"/>
        <w:jc w:val="both"/>
        <w:rPr>
          <w:b/>
        </w:rPr>
      </w:pPr>
      <w:r>
        <w:rPr>
          <w:b/>
        </w:rPr>
        <w:t>III. Document</w:t>
      </w:r>
      <w:r w:rsidR="00A67F17" w:rsidRPr="008A5FC3">
        <w:rPr>
          <w:b/>
        </w:rPr>
        <w:t xml:space="preserve"> for provision of  “.</w:t>
      </w:r>
      <w:proofErr w:type="spellStart"/>
      <w:r w:rsidR="00A67F17" w:rsidRPr="008A5FC3">
        <w:rPr>
          <w:b/>
        </w:rPr>
        <w:t>vn</w:t>
      </w:r>
      <w:proofErr w:type="spellEnd"/>
      <w:r w:rsidR="00A67F17" w:rsidRPr="008A5FC3">
        <w:rPr>
          <w:b/>
        </w:rPr>
        <w:t>” registration and maintenance services</w:t>
      </w:r>
    </w:p>
    <w:p w:rsidR="00A67F17" w:rsidRPr="008A5FC3" w:rsidRDefault="00AD4A71" w:rsidP="001263A0">
      <w:pPr>
        <w:spacing w:after="0" w:line="336" w:lineRule="auto"/>
        <w:ind w:firstLine="567"/>
        <w:jc w:val="both"/>
      </w:pPr>
      <w:r w:rsidRPr="008A5FC3">
        <w:t xml:space="preserve">1. </w:t>
      </w:r>
      <w:r w:rsidR="001B6206">
        <w:t>If a</w:t>
      </w:r>
      <w:r w:rsidR="00A67F17" w:rsidRPr="008A5FC3">
        <w:t xml:space="preserve"> </w:t>
      </w:r>
      <w:r w:rsidR="00A9604F">
        <w:t xml:space="preserve">enterprise </w:t>
      </w:r>
      <w:r w:rsidR="00A67F17" w:rsidRPr="008A5FC3">
        <w:t>want</w:t>
      </w:r>
      <w:r w:rsidR="00306C24">
        <w:t>s</w:t>
      </w:r>
      <w:r w:rsidR="00A67F17" w:rsidRPr="008A5FC3">
        <w:t xml:space="preserve"> to be “.</w:t>
      </w:r>
      <w:proofErr w:type="spellStart"/>
      <w:r w:rsidR="00A67F17" w:rsidRPr="008A5FC3">
        <w:t>vn</w:t>
      </w:r>
      <w:proofErr w:type="spellEnd"/>
      <w:r w:rsidR="00A67F17" w:rsidRPr="008A5FC3">
        <w:t>” registrar, it is requir</w:t>
      </w:r>
      <w:r w:rsidR="002201E1">
        <w:t>ed to submit following document</w:t>
      </w:r>
      <w:r w:rsidR="00A67F17" w:rsidRPr="008A5FC3">
        <w:t>:</w:t>
      </w:r>
    </w:p>
    <w:p w:rsidR="00306C24" w:rsidRDefault="00AD4A71" w:rsidP="001263A0">
      <w:pPr>
        <w:spacing w:after="0" w:line="336" w:lineRule="auto"/>
        <w:ind w:firstLine="567"/>
        <w:jc w:val="both"/>
      </w:pPr>
      <w:r w:rsidRPr="008A5FC3">
        <w:t xml:space="preserve">a. Application </w:t>
      </w:r>
      <w:r w:rsidR="005729BF" w:rsidRPr="005729BF">
        <w:t xml:space="preserve">form for provision of </w:t>
      </w:r>
      <w:r w:rsidR="00A34D37">
        <w:t>“.</w:t>
      </w:r>
      <w:proofErr w:type="spellStart"/>
      <w:r w:rsidR="00A34D37">
        <w:t>vn</w:t>
      </w:r>
      <w:proofErr w:type="spellEnd"/>
      <w:r w:rsidR="00A34D37">
        <w:t xml:space="preserve">” </w:t>
      </w:r>
      <w:r w:rsidR="005729BF" w:rsidRPr="005729BF">
        <w:t xml:space="preserve">registration </w:t>
      </w:r>
      <w:r w:rsidR="00A34D37">
        <w:t xml:space="preserve">and maintenance services </w:t>
      </w:r>
      <w:r w:rsidR="00306C24">
        <w:t>(</w:t>
      </w:r>
      <w:r w:rsidRPr="008A5FC3">
        <w:t>Appendix I);</w:t>
      </w:r>
    </w:p>
    <w:p w:rsidR="00AD4A71" w:rsidRPr="008A5FC3" w:rsidRDefault="00AD4A71" w:rsidP="001263A0">
      <w:pPr>
        <w:spacing w:after="0" w:line="336" w:lineRule="auto"/>
        <w:ind w:firstLine="567"/>
        <w:jc w:val="both"/>
      </w:pPr>
      <w:r w:rsidRPr="008A5FC3">
        <w:t xml:space="preserve">b. Valid copy </w:t>
      </w:r>
      <w:r w:rsidR="00306C24">
        <w:t xml:space="preserve">of </w:t>
      </w:r>
      <w:r w:rsidR="00306C24" w:rsidRPr="006E27C2">
        <w:t>Business registration certificate</w:t>
      </w:r>
      <w:r w:rsidR="00306C24">
        <w:t>;</w:t>
      </w:r>
    </w:p>
    <w:p w:rsidR="00AD4A71" w:rsidRPr="008A5FC3" w:rsidRDefault="00AD4A71" w:rsidP="001263A0">
      <w:pPr>
        <w:spacing w:after="0" w:line="336" w:lineRule="auto"/>
        <w:ind w:firstLine="567"/>
        <w:jc w:val="both"/>
      </w:pPr>
      <w:r w:rsidRPr="008A5FC3">
        <w:t xml:space="preserve">c. Notarized translation of </w:t>
      </w:r>
      <w:r w:rsidR="00306C24">
        <w:t xml:space="preserve">the </w:t>
      </w:r>
      <w:r w:rsidRPr="008A5FC3">
        <w:t xml:space="preserve">contract between the </w:t>
      </w:r>
      <w:r w:rsidR="0037178F">
        <w:t>enterprise</w:t>
      </w:r>
      <w:r w:rsidRPr="008A5FC3">
        <w:t xml:space="preserve"> and </w:t>
      </w:r>
      <w:r w:rsidR="00306C24">
        <w:t xml:space="preserve">an </w:t>
      </w:r>
      <w:r w:rsidRPr="008A5FC3">
        <w:t>accredited registrar of ICANN;</w:t>
      </w:r>
    </w:p>
    <w:p w:rsidR="00AD4A71" w:rsidRPr="008A5FC3" w:rsidRDefault="00AD4A71" w:rsidP="001263A0">
      <w:pPr>
        <w:spacing w:after="0" w:line="336" w:lineRule="auto"/>
        <w:ind w:firstLine="567"/>
        <w:jc w:val="both"/>
      </w:pPr>
      <w:r w:rsidRPr="008A5FC3">
        <w:t>d. Personnel and technical plan to deploy “.</w:t>
      </w:r>
      <w:proofErr w:type="spellStart"/>
      <w:r w:rsidRPr="008A5FC3">
        <w:t>vn</w:t>
      </w:r>
      <w:proofErr w:type="spellEnd"/>
      <w:r w:rsidRPr="008A5FC3">
        <w:t>” registra</w:t>
      </w:r>
      <w:r w:rsidR="00306C24">
        <w:t>tion and maintenance services (</w:t>
      </w:r>
      <w:r w:rsidRPr="008A5FC3">
        <w:t>Appendix II).</w:t>
      </w:r>
    </w:p>
    <w:p w:rsidR="00AD4A71" w:rsidRPr="008A5FC3" w:rsidRDefault="00AD4A71" w:rsidP="001263A0">
      <w:pPr>
        <w:spacing w:after="0" w:line="336" w:lineRule="auto"/>
        <w:ind w:firstLine="567"/>
        <w:jc w:val="both"/>
      </w:pPr>
      <w:r w:rsidRPr="008A5FC3">
        <w:t>2. Application method: Directly submit the registration application or by post (email, fax)</w:t>
      </w:r>
    </w:p>
    <w:p w:rsidR="00AD4A71" w:rsidRPr="008A5FC3" w:rsidRDefault="00AD4A71" w:rsidP="001263A0">
      <w:pPr>
        <w:spacing w:after="0" w:line="336" w:lineRule="auto"/>
        <w:ind w:firstLine="567"/>
        <w:jc w:val="both"/>
      </w:pPr>
      <w:r w:rsidRPr="008A5FC3">
        <w:t>3. Application address:</w:t>
      </w:r>
    </w:p>
    <w:p w:rsidR="00AD4A71" w:rsidRPr="008A5FC3" w:rsidRDefault="00AD4A71" w:rsidP="001263A0">
      <w:pPr>
        <w:spacing w:after="0" w:line="336" w:lineRule="auto"/>
        <w:jc w:val="both"/>
      </w:pPr>
      <w:r w:rsidRPr="008A5FC3">
        <w:t>Vietnam Internet Network Information Center</w:t>
      </w:r>
      <w:r w:rsidR="008A5FC3">
        <w:t xml:space="preserve"> (VNNIC)</w:t>
      </w:r>
    </w:p>
    <w:p w:rsidR="005020C4" w:rsidRPr="008A5FC3" w:rsidRDefault="00B44E1B" w:rsidP="001263A0">
      <w:pPr>
        <w:spacing w:after="0" w:line="336" w:lineRule="auto"/>
        <w:jc w:val="both"/>
      </w:pPr>
      <w:r>
        <w:t>24</w:t>
      </w:r>
      <w:r w:rsidRPr="00B44E1B">
        <w:rPr>
          <w:vertAlign w:val="superscript"/>
        </w:rPr>
        <w:t>th</w:t>
      </w:r>
      <w:r>
        <w:t xml:space="preserve"> Floor, </w:t>
      </w:r>
      <w:proofErr w:type="spellStart"/>
      <w:r>
        <w:t>VNTA</w:t>
      </w:r>
      <w:proofErr w:type="spellEnd"/>
      <w:r>
        <w:t xml:space="preserve"> Building</w:t>
      </w:r>
      <w:bookmarkStart w:id="0" w:name="_GoBack"/>
      <w:bookmarkEnd w:id="0"/>
      <w:r w:rsidR="00374B5B" w:rsidRPr="008A5FC3">
        <w:t xml:space="preserve">, Duong Dinh </w:t>
      </w:r>
      <w:proofErr w:type="spellStart"/>
      <w:r w:rsidR="00374B5B" w:rsidRPr="008A5FC3">
        <w:t>Nghe</w:t>
      </w:r>
      <w:proofErr w:type="spellEnd"/>
      <w:r w:rsidR="00374B5B" w:rsidRPr="008A5FC3">
        <w:t xml:space="preserve"> Street, </w:t>
      </w:r>
      <w:proofErr w:type="spellStart"/>
      <w:r w:rsidR="00374B5B" w:rsidRPr="008A5FC3">
        <w:t>Cau</w:t>
      </w:r>
      <w:proofErr w:type="spellEnd"/>
      <w:r w:rsidR="00374B5B" w:rsidRPr="008A5FC3">
        <w:t xml:space="preserve"> </w:t>
      </w:r>
      <w:proofErr w:type="spellStart"/>
      <w:r w:rsidR="00374B5B" w:rsidRPr="008A5FC3">
        <w:t>Giay</w:t>
      </w:r>
      <w:proofErr w:type="spellEnd"/>
      <w:r w:rsidR="00374B5B" w:rsidRPr="008A5FC3">
        <w:t xml:space="preserve"> District, Ha Noi, Viet Nam.</w:t>
      </w:r>
    </w:p>
    <w:p w:rsidR="00374B5B" w:rsidRPr="008A5FC3" w:rsidRDefault="00374B5B" w:rsidP="001263A0">
      <w:pPr>
        <w:spacing w:after="0" w:line="336" w:lineRule="auto"/>
        <w:jc w:val="both"/>
      </w:pPr>
      <w:r w:rsidRPr="008A5FC3">
        <w:t>Telephone: +84 - 2435564944 (Ext: 700)</w:t>
      </w:r>
    </w:p>
    <w:p w:rsidR="00374B5B" w:rsidRPr="008A5FC3" w:rsidRDefault="00374B5B" w:rsidP="001263A0">
      <w:pPr>
        <w:spacing w:after="0" w:line="336" w:lineRule="auto"/>
        <w:jc w:val="both"/>
      </w:pPr>
      <w:r w:rsidRPr="008A5FC3">
        <w:t xml:space="preserve">Email: </w:t>
      </w:r>
      <w:hyperlink r:id="rId8" w:history="1">
        <w:r w:rsidRPr="008A5FC3">
          <w:rPr>
            <w:rStyle w:val="Hyperlink"/>
          </w:rPr>
          <w:t>pttm@vnnic.vn</w:t>
        </w:r>
      </w:hyperlink>
    </w:p>
    <w:p w:rsidR="00374B5B" w:rsidRPr="008A5FC3" w:rsidRDefault="00374B5B" w:rsidP="001263A0">
      <w:pPr>
        <w:spacing w:after="0" w:line="336" w:lineRule="auto"/>
        <w:jc w:val="both"/>
        <w:rPr>
          <w:b/>
        </w:rPr>
      </w:pPr>
      <w:r w:rsidRPr="008A5FC3">
        <w:rPr>
          <w:b/>
        </w:rPr>
        <w:t xml:space="preserve">IV. Process of registrar </w:t>
      </w:r>
      <w:r w:rsidR="008A137C">
        <w:rPr>
          <w:b/>
        </w:rPr>
        <w:t>accreditation</w:t>
      </w:r>
    </w:p>
    <w:tbl>
      <w:tblPr>
        <w:tblStyle w:val="TableGrid"/>
        <w:tblW w:w="0" w:type="auto"/>
        <w:tblLook w:val="04A0" w:firstRow="1" w:lastRow="0" w:firstColumn="1" w:lastColumn="0" w:noHBand="0" w:noVBand="1"/>
      </w:tblPr>
      <w:tblGrid>
        <w:gridCol w:w="679"/>
        <w:gridCol w:w="1823"/>
        <w:gridCol w:w="6786"/>
      </w:tblGrid>
      <w:tr w:rsidR="00374B5B" w:rsidRPr="008A5FC3" w:rsidTr="001B6206">
        <w:tc>
          <w:tcPr>
            <w:tcW w:w="679" w:type="dxa"/>
            <w:vAlign w:val="center"/>
          </w:tcPr>
          <w:p w:rsidR="00374B5B" w:rsidRPr="008A5FC3" w:rsidRDefault="002A363E" w:rsidP="001B6206">
            <w:pPr>
              <w:spacing w:line="336" w:lineRule="auto"/>
              <w:jc w:val="center"/>
            </w:pPr>
            <w:r>
              <w:lastRenderedPageBreak/>
              <w:t>Step</w:t>
            </w:r>
          </w:p>
        </w:tc>
        <w:tc>
          <w:tcPr>
            <w:tcW w:w="1839" w:type="dxa"/>
            <w:vAlign w:val="center"/>
          </w:tcPr>
          <w:p w:rsidR="00374B5B" w:rsidRPr="008A5FC3" w:rsidRDefault="00374B5B" w:rsidP="001B6206">
            <w:pPr>
              <w:spacing w:line="336" w:lineRule="auto"/>
              <w:jc w:val="center"/>
            </w:pPr>
            <w:r w:rsidRPr="008A5FC3">
              <w:t>Content</w:t>
            </w:r>
          </w:p>
        </w:tc>
        <w:tc>
          <w:tcPr>
            <w:tcW w:w="7058" w:type="dxa"/>
          </w:tcPr>
          <w:p w:rsidR="00374B5B" w:rsidRPr="008A5FC3" w:rsidRDefault="00374B5B" w:rsidP="001263A0">
            <w:pPr>
              <w:spacing w:line="336" w:lineRule="auto"/>
              <w:jc w:val="center"/>
            </w:pPr>
            <w:r w:rsidRPr="008A5FC3">
              <w:t>Detail</w:t>
            </w:r>
          </w:p>
        </w:tc>
      </w:tr>
      <w:tr w:rsidR="00374B5B" w:rsidRPr="008A5FC3" w:rsidTr="001B6206">
        <w:tc>
          <w:tcPr>
            <w:tcW w:w="679" w:type="dxa"/>
            <w:vAlign w:val="center"/>
          </w:tcPr>
          <w:p w:rsidR="00374B5B" w:rsidRPr="008A5FC3" w:rsidRDefault="00374B5B" w:rsidP="001B6206">
            <w:pPr>
              <w:spacing w:line="336" w:lineRule="auto"/>
              <w:jc w:val="center"/>
            </w:pPr>
            <w:r w:rsidRPr="008A5FC3">
              <w:t>1</w:t>
            </w:r>
          </w:p>
        </w:tc>
        <w:tc>
          <w:tcPr>
            <w:tcW w:w="1839" w:type="dxa"/>
            <w:vAlign w:val="center"/>
          </w:tcPr>
          <w:p w:rsidR="00374B5B" w:rsidRPr="008A5FC3" w:rsidRDefault="00FA4538" w:rsidP="001B6206">
            <w:pPr>
              <w:spacing w:line="336" w:lineRule="auto"/>
              <w:jc w:val="center"/>
            </w:pPr>
            <w:r>
              <w:t>Application d</w:t>
            </w:r>
            <w:r w:rsidR="008A5FC3" w:rsidRPr="008A5FC3">
              <w:t xml:space="preserve">ocument </w:t>
            </w:r>
            <w:r w:rsidR="00A34D37">
              <w:t>evaluation</w:t>
            </w:r>
          </w:p>
        </w:tc>
        <w:tc>
          <w:tcPr>
            <w:tcW w:w="7058" w:type="dxa"/>
          </w:tcPr>
          <w:p w:rsidR="00FA4538" w:rsidRDefault="0037178F" w:rsidP="001263A0">
            <w:pPr>
              <w:spacing w:line="336" w:lineRule="auto"/>
              <w:jc w:val="both"/>
            </w:pPr>
            <w:r>
              <w:t xml:space="preserve">In case </w:t>
            </w:r>
            <w:r w:rsidR="00C31DB4">
              <w:t xml:space="preserve">any </w:t>
            </w:r>
            <w:r>
              <w:t>required document</w:t>
            </w:r>
            <w:r w:rsidR="00C31DB4">
              <w:t xml:space="preserve"> is missing</w:t>
            </w:r>
            <w:r>
              <w:t>, t</w:t>
            </w:r>
            <w:r w:rsidR="00FA4538">
              <w:t xml:space="preserve">he </w:t>
            </w:r>
            <w:r>
              <w:t xml:space="preserve">enterprise must submit </w:t>
            </w:r>
            <w:r w:rsidR="00C31DB4">
              <w:t>them</w:t>
            </w:r>
            <w:r w:rsidR="002201E1">
              <w:t xml:space="preserve"> </w:t>
            </w:r>
            <w:r w:rsidR="00702952">
              <w:t>per</w:t>
            </w:r>
            <w:r w:rsidR="002201E1">
              <w:t xml:space="preserve"> </w:t>
            </w:r>
            <w:proofErr w:type="spellStart"/>
            <w:r w:rsidR="002201E1">
              <w:t>VNNIC’s</w:t>
            </w:r>
            <w:proofErr w:type="spellEnd"/>
            <w:r w:rsidR="002201E1">
              <w:t xml:space="preserve"> </w:t>
            </w:r>
            <w:r w:rsidR="00702952">
              <w:t>request</w:t>
            </w:r>
            <w:r w:rsidR="00FA4538">
              <w:t xml:space="preserve"> (by email or telephone) </w:t>
            </w:r>
            <w:r w:rsidR="00702952">
              <w:t xml:space="preserve">no later than 05 working days, or the submission will be refused. </w:t>
            </w:r>
          </w:p>
          <w:p w:rsidR="00A34D37" w:rsidRDefault="008A5FC3" w:rsidP="001263A0">
            <w:pPr>
              <w:spacing w:line="336" w:lineRule="auto"/>
              <w:jc w:val="both"/>
            </w:pPr>
            <w:r w:rsidRPr="008A5FC3">
              <w:t>Within</w:t>
            </w:r>
            <w:r>
              <w:t xml:space="preserve"> 10 working days </w:t>
            </w:r>
            <w:r w:rsidR="00DC4269">
              <w:t xml:space="preserve">after </w:t>
            </w:r>
            <w:r>
              <w:t>receivin</w:t>
            </w:r>
            <w:r w:rsidR="00046276">
              <w:t xml:space="preserve">g sufficient </w:t>
            </w:r>
            <w:r w:rsidR="008A137C">
              <w:t xml:space="preserve">and valid </w:t>
            </w:r>
            <w:r w:rsidR="00046276">
              <w:t>document</w:t>
            </w:r>
            <w:r w:rsidR="00702952">
              <w:t>s</w:t>
            </w:r>
            <w:r>
              <w:t xml:space="preserve">, VNNIC </w:t>
            </w:r>
            <w:r w:rsidR="00563A66">
              <w:t>shall</w:t>
            </w:r>
            <w:r>
              <w:t xml:space="preserve"> </w:t>
            </w:r>
            <w:r w:rsidR="00A34D37">
              <w:t>evaluate</w:t>
            </w:r>
            <w:r>
              <w:t xml:space="preserve"> </w:t>
            </w:r>
            <w:r w:rsidR="001B6206">
              <w:t xml:space="preserve">this </w:t>
            </w:r>
            <w:r w:rsidR="00987CFA">
              <w:t xml:space="preserve">application </w:t>
            </w:r>
            <w:r w:rsidR="00DC4269">
              <w:t>and notify</w:t>
            </w:r>
            <w:r w:rsidR="001B6206">
              <w:t xml:space="preserve"> the </w:t>
            </w:r>
            <w:r w:rsidR="00702952">
              <w:t>enterprise</w:t>
            </w:r>
            <w:r w:rsidR="00DC4269">
              <w:t xml:space="preserve"> </w:t>
            </w:r>
            <w:r w:rsidR="00702952">
              <w:t>about the</w:t>
            </w:r>
            <w:r w:rsidR="001B6206">
              <w:t xml:space="preserve"> </w:t>
            </w:r>
            <w:r w:rsidR="001D4785">
              <w:t>acceptance or refusal</w:t>
            </w:r>
            <w:r w:rsidR="00A34D37">
              <w:t xml:space="preserve"> in writing</w:t>
            </w:r>
            <w:r w:rsidR="001D4785">
              <w:t xml:space="preserve">. </w:t>
            </w:r>
          </w:p>
          <w:p w:rsidR="00374B5B" w:rsidRPr="008A5FC3" w:rsidRDefault="001D4785" w:rsidP="001263A0">
            <w:pPr>
              <w:spacing w:line="336" w:lineRule="auto"/>
              <w:jc w:val="both"/>
            </w:pPr>
            <w:r>
              <w:t xml:space="preserve">In case of refusal, VNNIC </w:t>
            </w:r>
            <w:r w:rsidR="00563A66">
              <w:t xml:space="preserve">shall </w:t>
            </w:r>
            <w:r>
              <w:t>specify the reason</w:t>
            </w:r>
            <w:r w:rsidR="0037178F">
              <w:t>s</w:t>
            </w:r>
            <w:r>
              <w:t xml:space="preserve"> in the </w:t>
            </w:r>
            <w:r w:rsidR="00DC4269">
              <w:t>notification</w:t>
            </w:r>
            <w:r w:rsidR="00987CFA">
              <w:t xml:space="preserve"> note</w:t>
            </w:r>
            <w:r>
              <w:t xml:space="preserve">. </w:t>
            </w:r>
          </w:p>
        </w:tc>
      </w:tr>
      <w:tr w:rsidR="00374B5B" w:rsidRPr="008A5FC3" w:rsidTr="001B6206">
        <w:tc>
          <w:tcPr>
            <w:tcW w:w="679" w:type="dxa"/>
            <w:vAlign w:val="center"/>
          </w:tcPr>
          <w:p w:rsidR="00374B5B" w:rsidRPr="008A5FC3" w:rsidRDefault="00DC3A50" w:rsidP="001B6206">
            <w:pPr>
              <w:spacing w:line="336" w:lineRule="auto"/>
              <w:jc w:val="center"/>
            </w:pPr>
            <w:r>
              <w:t>2</w:t>
            </w:r>
          </w:p>
        </w:tc>
        <w:tc>
          <w:tcPr>
            <w:tcW w:w="1839" w:type="dxa"/>
            <w:vAlign w:val="center"/>
          </w:tcPr>
          <w:p w:rsidR="00374B5B" w:rsidRPr="008A5FC3" w:rsidRDefault="002A363E" w:rsidP="001B6206">
            <w:pPr>
              <w:spacing w:line="336" w:lineRule="auto"/>
              <w:jc w:val="center"/>
            </w:pPr>
            <w:r>
              <w:t>Contract negotiation</w:t>
            </w:r>
          </w:p>
        </w:tc>
        <w:tc>
          <w:tcPr>
            <w:tcW w:w="7058" w:type="dxa"/>
          </w:tcPr>
          <w:p w:rsidR="00A34D37" w:rsidRDefault="00987CFA" w:rsidP="001263A0">
            <w:pPr>
              <w:spacing w:line="336" w:lineRule="auto"/>
              <w:jc w:val="both"/>
            </w:pPr>
            <w:r>
              <w:t xml:space="preserve">In case the application is accepted, </w:t>
            </w:r>
            <w:r w:rsidR="002A363E">
              <w:t xml:space="preserve">VNNIC </w:t>
            </w:r>
            <w:r w:rsidR="00FC0027">
              <w:t xml:space="preserve">shall </w:t>
            </w:r>
            <w:r>
              <w:t>notify the enterprise about</w:t>
            </w:r>
            <w:r w:rsidR="00A34D37">
              <w:t xml:space="preserve"> </w:t>
            </w:r>
            <w:r>
              <w:t>the invitation</w:t>
            </w:r>
            <w:r w:rsidR="00A34D37">
              <w:t xml:space="preserve"> to </w:t>
            </w:r>
            <w:r>
              <w:t>have a physical meeting with VNNIC within 05 working days since the date of notification</w:t>
            </w:r>
            <w:r w:rsidR="00A34D37">
              <w:t>.</w:t>
            </w:r>
          </w:p>
          <w:p w:rsidR="00987CFA" w:rsidRDefault="00987CFA" w:rsidP="001263A0">
            <w:pPr>
              <w:spacing w:line="336" w:lineRule="auto"/>
              <w:jc w:val="both"/>
            </w:pPr>
            <w:r>
              <w:t xml:space="preserve">The agenda of this meeting would be: </w:t>
            </w:r>
            <w:r w:rsidR="003C1E90">
              <w:t xml:space="preserve">clarification of any insufficient or inefficient information about the capacity of service provision, </w:t>
            </w:r>
            <w:r w:rsidR="002B7F59">
              <w:t xml:space="preserve">clarification of technical and operational requirements of </w:t>
            </w:r>
            <w:r w:rsidR="00E63D09">
              <w:t>“.</w:t>
            </w:r>
            <w:proofErr w:type="spellStart"/>
            <w:r w:rsidR="00E63D09">
              <w:t>vn</w:t>
            </w:r>
            <w:proofErr w:type="spellEnd"/>
            <w:r w:rsidR="00E63D09">
              <w:t xml:space="preserve">” </w:t>
            </w:r>
            <w:r w:rsidR="002B7F59">
              <w:t xml:space="preserve">domain name registrars, and negotiation of articles in the drafted </w:t>
            </w:r>
            <w:r w:rsidR="00DC3A50">
              <w:t>“.</w:t>
            </w:r>
            <w:proofErr w:type="spellStart"/>
            <w:r w:rsidR="00DC3A50">
              <w:t>vn</w:t>
            </w:r>
            <w:proofErr w:type="spellEnd"/>
            <w:r w:rsidR="00DC3A50">
              <w:t xml:space="preserve">” </w:t>
            </w:r>
            <w:r w:rsidR="00256BD2">
              <w:t>Registrar C</w:t>
            </w:r>
            <w:r w:rsidR="002B7F59">
              <w:t>ontract attached with the above notification note.</w:t>
            </w:r>
          </w:p>
          <w:p w:rsidR="00374B5B" w:rsidRPr="008A5FC3" w:rsidRDefault="002B7F59" w:rsidP="00367D43">
            <w:pPr>
              <w:spacing w:line="336" w:lineRule="auto"/>
              <w:jc w:val="both"/>
            </w:pPr>
            <w:r>
              <w:t>The period of meeting and c</w:t>
            </w:r>
            <w:r w:rsidR="009919D9">
              <w:t xml:space="preserve">ontract negotiation </w:t>
            </w:r>
            <w:r w:rsidR="00367D43">
              <w:t xml:space="preserve">does </w:t>
            </w:r>
            <w:r w:rsidR="009919D9">
              <w:t>not last more than 05 working days.</w:t>
            </w:r>
          </w:p>
        </w:tc>
      </w:tr>
      <w:tr w:rsidR="00374B5B" w:rsidRPr="008A5FC3" w:rsidTr="001B6206">
        <w:tc>
          <w:tcPr>
            <w:tcW w:w="679" w:type="dxa"/>
            <w:vAlign w:val="center"/>
          </w:tcPr>
          <w:p w:rsidR="00374B5B" w:rsidRPr="008A5FC3" w:rsidRDefault="00DC3A50" w:rsidP="001B6206">
            <w:pPr>
              <w:spacing w:line="336" w:lineRule="auto"/>
              <w:jc w:val="center"/>
            </w:pPr>
            <w:r>
              <w:t>3</w:t>
            </w:r>
          </w:p>
        </w:tc>
        <w:tc>
          <w:tcPr>
            <w:tcW w:w="1839" w:type="dxa"/>
            <w:vAlign w:val="center"/>
          </w:tcPr>
          <w:p w:rsidR="00374B5B" w:rsidRPr="008A5FC3" w:rsidRDefault="009919D9" w:rsidP="001B6206">
            <w:pPr>
              <w:spacing w:line="336" w:lineRule="auto"/>
              <w:jc w:val="center"/>
            </w:pPr>
            <w:r>
              <w:t xml:space="preserve">Contract </w:t>
            </w:r>
            <w:r w:rsidR="00FC0027">
              <w:t>signing</w:t>
            </w:r>
            <w:r>
              <w:t xml:space="preserve"> and performance guarantee</w:t>
            </w:r>
          </w:p>
        </w:tc>
        <w:tc>
          <w:tcPr>
            <w:tcW w:w="7058" w:type="dxa"/>
          </w:tcPr>
          <w:p w:rsidR="00374B5B" w:rsidRDefault="009919D9" w:rsidP="001263A0">
            <w:pPr>
              <w:spacing w:line="336" w:lineRule="auto"/>
              <w:jc w:val="both"/>
            </w:pPr>
            <w:r>
              <w:t>VNNIC and the enterprise officially sign “.</w:t>
            </w:r>
            <w:proofErr w:type="spellStart"/>
            <w:r>
              <w:t>vn</w:t>
            </w:r>
            <w:proofErr w:type="spellEnd"/>
            <w:r>
              <w:t xml:space="preserve">” Registrar Contract after contract negotiation. This contract is made into 6 copies with </w:t>
            </w:r>
            <w:r w:rsidR="00A34D37">
              <w:t>a</w:t>
            </w:r>
            <w:r w:rsidRPr="009919D9">
              <w:t>ffixed seal</w:t>
            </w:r>
            <w:r>
              <w:t xml:space="preserve"> of VNNIC.</w:t>
            </w:r>
          </w:p>
          <w:p w:rsidR="009919D9" w:rsidRPr="008A5FC3" w:rsidRDefault="009919D9" w:rsidP="001263A0">
            <w:pPr>
              <w:spacing w:line="336" w:lineRule="auto"/>
              <w:jc w:val="both"/>
            </w:pPr>
            <w:r w:rsidRPr="00A34D37">
              <w:rPr>
                <w:b/>
              </w:rPr>
              <w:t xml:space="preserve">Performance </w:t>
            </w:r>
            <w:r w:rsidR="00563A66" w:rsidRPr="00A34D37">
              <w:rPr>
                <w:b/>
              </w:rPr>
              <w:t>guarantee:</w:t>
            </w:r>
            <w:r w:rsidR="00563A66">
              <w:t xml:space="preserve"> Enterprise shall</w:t>
            </w:r>
            <w:r w:rsidR="00FC0027">
              <w:t xml:space="preserve"> submit performance guarantee issued by bank or cash to VNNIC within 03 working days from the date of contract signing. The performance guarantee shall be USD 2500 (Two thousand and five hundred US dollar).</w:t>
            </w:r>
          </w:p>
        </w:tc>
      </w:tr>
      <w:tr w:rsidR="00374B5B" w:rsidRPr="008A5FC3" w:rsidTr="001B6206">
        <w:tc>
          <w:tcPr>
            <w:tcW w:w="679" w:type="dxa"/>
            <w:vAlign w:val="center"/>
          </w:tcPr>
          <w:p w:rsidR="00374B5B" w:rsidRPr="008A5FC3" w:rsidRDefault="00256BD2" w:rsidP="001B6206">
            <w:pPr>
              <w:spacing w:line="336" w:lineRule="auto"/>
              <w:jc w:val="center"/>
            </w:pPr>
            <w:r>
              <w:t>4</w:t>
            </w:r>
          </w:p>
        </w:tc>
        <w:tc>
          <w:tcPr>
            <w:tcW w:w="1839" w:type="dxa"/>
            <w:vAlign w:val="center"/>
          </w:tcPr>
          <w:p w:rsidR="00374B5B" w:rsidRPr="008A5FC3" w:rsidRDefault="00381C3B" w:rsidP="001B6206">
            <w:pPr>
              <w:spacing w:line="336" w:lineRule="auto"/>
              <w:jc w:val="center"/>
            </w:pPr>
            <w:r>
              <w:t>Technical system completion</w:t>
            </w:r>
            <w:r w:rsidR="00FC0027">
              <w:t xml:space="preserve"> and </w:t>
            </w:r>
            <w:r w:rsidR="00046276">
              <w:t>training course</w:t>
            </w:r>
          </w:p>
        </w:tc>
        <w:tc>
          <w:tcPr>
            <w:tcW w:w="7058" w:type="dxa"/>
          </w:tcPr>
          <w:p w:rsidR="00046276" w:rsidRDefault="00381C3B" w:rsidP="001263A0">
            <w:pPr>
              <w:spacing w:line="336" w:lineRule="auto"/>
              <w:jc w:val="both"/>
            </w:pPr>
            <w:r w:rsidRPr="00046276">
              <w:rPr>
                <w:b/>
              </w:rPr>
              <w:t>Technical</w:t>
            </w:r>
            <w:r w:rsidR="00A20A85">
              <w:rPr>
                <w:b/>
              </w:rPr>
              <w:t xml:space="preserve"> and operational</w:t>
            </w:r>
            <w:r w:rsidRPr="00046276">
              <w:rPr>
                <w:b/>
              </w:rPr>
              <w:t xml:space="preserve"> system completion</w:t>
            </w:r>
            <w:r>
              <w:t xml:space="preserve">: </w:t>
            </w:r>
          </w:p>
          <w:p w:rsidR="00374B5B" w:rsidRDefault="00381C3B" w:rsidP="001263A0">
            <w:pPr>
              <w:spacing w:line="336" w:lineRule="auto"/>
              <w:jc w:val="both"/>
            </w:pPr>
            <w:r>
              <w:t xml:space="preserve">After contract signing and performance guarantee submitting, the </w:t>
            </w:r>
            <w:r w:rsidR="00393B00">
              <w:t>Registrar</w:t>
            </w:r>
            <w:r>
              <w:t xml:space="preserve"> shall improve its technical </w:t>
            </w:r>
            <w:r w:rsidR="00221A84">
              <w:t xml:space="preserve">and operational </w:t>
            </w:r>
            <w:r>
              <w:t>system</w:t>
            </w:r>
            <w:r w:rsidR="004E5E9B">
              <w:t>s</w:t>
            </w:r>
            <w:r>
              <w:t xml:space="preserve"> to provide “.</w:t>
            </w:r>
            <w:proofErr w:type="spellStart"/>
            <w:r>
              <w:t>vn</w:t>
            </w:r>
            <w:proofErr w:type="spellEnd"/>
            <w:r>
              <w:t xml:space="preserve">” services within no more than 03 months. </w:t>
            </w:r>
            <w:r w:rsidR="00DC3A50">
              <w:t xml:space="preserve">The </w:t>
            </w:r>
            <w:r>
              <w:t>“.</w:t>
            </w:r>
            <w:proofErr w:type="spellStart"/>
            <w:r>
              <w:t>vn</w:t>
            </w:r>
            <w:proofErr w:type="spellEnd"/>
            <w:r>
              <w:t xml:space="preserve">” Registrar Contract will be terminated if </w:t>
            </w:r>
            <w:r w:rsidR="00221A84">
              <w:t>Registrar</w:t>
            </w:r>
            <w:r>
              <w:t xml:space="preserve"> can not complete its system</w:t>
            </w:r>
            <w:r w:rsidR="00221A84">
              <w:t>s in time</w:t>
            </w:r>
            <w:r>
              <w:t>.</w:t>
            </w:r>
            <w:r w:rsidR="00393B00">
              <w:t xml:space="preserve"> The Registrar </w:t>
            </w:r>
            <w:r w:rsidR="00393B00">
              <w:lastRenderedPageBreak/>
              <w:t>will be assisted by VNNIC during the process</w:t>
            </w:r>
            <w:r w:rsidR="00221A84">
              <w:t xml:space="preserve"> per due request</w:t>
            </w:r>
            <w:r w:rsidR="00393B00">
              <w:t>.</w:t>
            </w:r>
          </w:p>
          <w:p w:rsidR="00381C3B" w:rsidRPr="00046276" w:rsidRDefault="00046276" w:rsidP="001263A0">
            <w:pPr>
              <w:spacing w:line="336" w:lineRule="auto"/>
              <w:jc w:val="both"/>
              <w:rPr>
                <w:b/>
              </w:rPr>
            </w:pPr>
            <w:r w:rsidRPr="00046276">
              <w:rPr>
                <w:b/>
              </w:rPr>
              <w:t>Training course:</w:t>
            </w:r>
          </w:p>
          <w:p w:rsidR="00381C3B" w:rsidRDefault="00954D09" w:rsidP="001263A0">
            <w:pPr>
              <w:spacing w:line="336" w:lineRule="auto"/>
              <w:jc w:val="both"/>
            </w:pPr>
            <w:r>
              <w:t>VNNIC shall carry out training</w:t>
            </w:r>
            <w:r w:rsidR="00366E4B">
              <w:t xml:space="preserve"> course</w:t>
            </w:r>
            <w:r>
              <w:t xml:space="preserve"> for </w:t>
            </w:r>
            <w:r w:rsidR="00366E4B">
              <w:t>Registrar’s per</w:t>
            </w:r>
            <w:r w:rsidR="00360D09">
              <w:t>s</w:t>
            </w:r>
            <w:r w:rsidR="00366E4B">
              <w:t xml:space="preserve">onnel </w:t>
            </w:r>
            <w:r w:rsidR="00366E4B" w:rsidRPr="00366E4B">
              <w:t>simultaneously with</w:t>
            </w:r>
            <w:r w:rsidR="00221A84">
              <w:t xml:space="preserve"> the period of </w:t>
            </w:r>
            <w:r w:rsidR="00366E4B">
              <w:t xml:space="preserve">system completion. It is required to have at least </w:t>
            </w:r>
            <w:r w:rsidR="00256BD2">
              <w:t>0</w:t>
            </w:r>
            <w:r w:rsidR="00366E4B">
              <w:t>3 employees participating in</w:t>
            </w:r>
            <w:r w:rsidR="004E5E9B">
              <w:t xml:space="preserve"> a</w:t>
            </w:r>
            <w:r w:rsidR="00366E4B">
              <w:t xml:space="preserve"> training course: 02 operational</w:t>
            </w:r>
            <w:r w:rsidR="00256BD2">
              <w:t xml:space="preserve"> staff and 01 technical staff</w:t>
            </w:r>
            <w:r w:rsidR="00366E4B">
              <w:t>.</w:t>
            </w:r>
          </w:p>
          <w:p w:rsidR="00256BD2" w:rsidRPr="008A5FC3" w:rsidRDefault="00366E4B" w:rsidP="006353C1">
            <w:pPr>
              <w:spacing w:line="336" w:lineRule="auto"/>
              <w:jc w:val="both"/>
            </w:pPr>
            <w:r>
              <w:t xml:space="preserve">Training methods: If Registrar can not participate in direct training, </w:t>
            </w:r>
            <w:r w:rsidR="00393B00">
              <w:t>e-learning system or training</w:t>
            </w:r>
            <w:r w:rsidR="00DE470E">
              <w:t xml:space="preserve"> </w:t>
            </w:r>
            <w:r w:rsidR="00393B00">
              <w:t xml:space="preserve">via teleconference </w:t>
            </w:r>
            <w:r w:rsidR="00DE470E">
              <w:t xml:space="preserve">will be </w:t>
            </w:r>
            <w:r w:rsidR="00393B00">
              <w:t>executed</w:t>
            </w:r>
            <w:r w:rsidR="00BB289F">
              <w:t>.</w:t>
            </w:r>
            <w:r w:rsidR="004E5E9B">
              <w:t xml:space="preserve"> </w:t>
            </w:r>
            <w:r w:rsidR="00DE470E">
              <w:t>Training course shall not last more than 0</w:t>
            </w:r>
            <w:r w:rsidR="00256BD2">
              <w:t>5</w:t>
            </w:r>
            <w:r w:rsidR="00DE470E">
              <w:t xml:space="preserve"> working days.</w:t>
            </w:r>
          </w:p>
        </w:tc>
      </w:tr>
      <w:tr w:rsidR="00987CFA" w:rsidRPr="008A5FC3" w:rsidTr="00074926">
        <w:tc>
          <w:tcPr>
            <w:tcW w:w="679" w:type="dxa"/>
            <w:vAlign w:val="center"/>
          </w:tcPr>
          <w:p w:rsidR="00987CFA" w:rsidRPr="008A5FC3" w:rsidRDefault="00256BD2" w:rsidP="00074926">
            <w:pPr>
              <w:spacing w:line="336" w:lineRule="auto"/>
              <w:jc w:val="center"/>
            </w:pPr>
            <w:r>
              <w:lastRenderedPageBreak/>
              <w:t>5</w:t>
            </w:r>
          </w:p>
        </w:tc>
        <w:tc>
          <w:tcPr>
            <w:tcW w:w="1839" w:type="dxa"/>
            <w:vAlign w:val="center"/>
          </w:tcPr>
          <w:p w:rsidR="00987CFA" w:rsidRPr="008A5FC3" w:rsidRDefault="00987CFA" w:rsidP="00074926">
            <w:pPr>
              <w:spacing w:line="336" w:lineRule="auto"/>
              <w:jc w:val="center"/>
            </w:pPr>
            <w:r>
              <w:t>Physical examination</w:t>
            </w:r>
          </w:p>
        </w:tc>
        <w:tc>
          <w:tcPr>
            <w:tcW w:w="7058" w:type="dxa"/>
          </w:tcPr>
          <w:p w:rsidR="00987CFA" w:rsidRDefault="00256BD2" w:rsidP="00074926">
            <w:pPr>
              <w:spacing w:line="336" w:lineRule="auto"/>
              <w:jc w:val="both"/>
            </w:pPr>
            <w:r>
              <w:t>Aft</w:t>
            </w:r>
            <w:r w:rsidR="005457EE">
              <w:t>er completing the systems, R</w:t>
            </w:r>
            <w:r>
              <w:t xml:space="preserve">egistrar must notify VNNIC in written form. </w:t>
            </w:r>
            <w:r w:rsidR="003E5773">
              <w:t xml:space="preserve">VNNIC will confirm in written form with examination schedule. </w:t>
            </w:r>
            <w:r>
              <w:t>Accordingly, p</w:t>
            </w:r>
            <w:r w:rsidR="00987CFA">
              <w:t xml:space="preserve">hysical examination </w:t>
            </w:r>
            <w:r>
              <w:t>will be carried out at the registrar’s premise</w:t>
            </w:r>
            <w:r w:rsidR="00987CFA">
              <w:t>.</w:t>
            </w:r>
            <w:r w:rsidR="00294FA5">
              <w:t xml:space="preserve"> </w:t>
            </w:r>
            <w:r>
              <w:t>The period of examination will not take place later t</w:t>
            </w:r>
            <w:r w:rsidR="00294FA5">
              <w:t>han 05 working days of the rece</w:t>
            </w:r>
            <w:r>
              <w:t>ption of notification and last no more than 05 working days.</w:t>
            </w:r>
            <w:r w:rsidR="00987CFA">
              <w:t xml:space="preserve"> </w:t>
            </w:r>
          </w:p>
          <w:p w:rsidR="00987CFA" w:rsidRPr="008A5FC3" w:rsidRDefault="006D1EF2" w:rsidP="00074926">
            <w:pPr>
              <w:spacing w:line="336" w:lineRule="auto"/>
              <w:jc w:val="both"/>
            </w:pPr>
            <w:r>
              <w:t>The physical examination r</w:t>
            </w:r>
            <w:r w:rsidR="00987CFA">
              <w:t>eport shall be completed within 01 working day.</w:t>
            </w:r>
          </w:p>
        </w:tc>
      </w:tr>
      <w:tr w:rsidR="00374B5B" w:rsidRPr="008A5FC3" w:rsidTr="001B6206">
        <w:tc>
          <w:tcPr>
            <w:tcW w:w="679" w:type="dxa"/>
            <w:vAlign w:val="center"/>
          </w:tcPr>
          <w:p w:rsidR="00374B5B" w:rsidRPr="008A5FC3" w:rsidRDefault="00C42613" w:rsidP="001B6206">
            <w:pPr>
              <w:spacing w:line="336" w:lineRule="auto"/>
              <w:jc w:val="center"/>
            </w:pPr>
            <w:r>
              <w:t>6</w:t>
            </w:r>
          </w:p>
        </w:tc>
        <w:tc>
          <w:tcPr>
            <w:tcW w:w="1839" w:type="dxa"/>
            <w:vAlign w:val="center"/>
          </w:tcPr>
          <w:p w:rsidR="00374B5B" w:rsidRPr="008A5FC3" w:rsidRDefault="00256E1B" w:rsidP="001B6206">
            <w:pPr>
              <w:spacing w:line="336" w:lineRule="auto"/>
              <w:jc w:val="center"/>
            </w:pPr>
            <w:r>
              <w:t>A</w:t>
            </w:r>
            <w:r w:rsidR="00C42613">
              <w:t xml:space="preserve">ccount </w:t>
            </w:r>
            <w:r>
              <w:t xml:space="preserve">registration </w:t>
            </w:r>
            <w:r w:rsidR="00C42613">
              <w:t>to provide “.</w:t>
            </w:r>
            <w:proofErr w:type="spellStart"/>
            <w:r w:rsidR="00C42613">
              <w:t>vn</w:t>
            </w:r>
            <w:proofErr w:type="spellEnd"/>
            <w:r w:rsidR="00C42613">
              <w:t>” service</w:t>
            </w:r>
          </w:p>
        </w:tc>
        <w:tc>
          <w:tcPr>
            <w:tcW w:w="7058" w:type="dxa"/>
          </w:tcPr>
          <w:p w:rsidR="00374B5B" w:rsidRDefault="00256E1B" w:rsidP="001263A0">
            <w:pPr>
              <w:spacing w:line="336" w:lineRule="auto"/>
              <w:jc w:val="both"/>
            </w:pPr>
            <w:r>
              <w:t xml:space="preserve">After </w:t>
            </w:r>
            <w:r w:rsidR="00AC42D3">
              <w:t>no more than 02 working days since the completion of the physical examination report</w:t>
            </w:r>
            <w:r w:rsidR="00294FA5">
              <w:t>, Registrar su</w:t>
            </w:r>
            <w:r w:rsidR="00BA288F">
              <w:t>b</w:t>
            </w:r>
            <w:r w:rsidR="00294FA5">
              <w:t>m</w:t>
            </w:r>
            <w:r w:rsidR="00BA288F">
              <w:t>it</w:t>
            </w:r>
            <w:r w:rsidR="00DB09CB">
              <w:t>s</w:t>
            </w:r>
            <w:r w:rsidR="00AC42D3">
              <w:t xml:space="preserve"> fo</w:t>
            </w:r>
            <w:r w:rsidR="00BA288F">
              <w:t xml:space="preserve">rms related to management responsibilities and the security of Registrar’s accounts, IP address of Registrar’s servers connecting to </w:t>
            </w:r>
            <w:proofErr w:type="spellStart"/>
            <w:r w:rsidR="00BA288F">
              <w:t>VNNIC’</w:t>
            </w:r>
            <w:r w:rsidR="00DB09CB">
              <w:t>s</w:t>
            </w:r>
            <w:proofErr w:type="spellEnd"/>
            <w:r w:rsidR="00DB09CB">
              <w:t xml:space="preserve"> system, responsibility f</w:t>
            </w:r>
            <w:r w:rsidR="00B213DD">
              <w:t>or managing digital certificate</w:t>
            </w:r>
            <w:r w:rsidR="00DB09CB">
              <w:t xml:space="preserve"> of domain name service providers (detail</w:t>
            </w:r>
            <w:r w:rsidR="00E70CAC">
              <w:t>ed</w:t>
            </w:r>
            <w:r w:rsidR="00DB09CB">
              <w:t xml:space="preserve"> forms and pr</w:t>
            </w:r>
            <w:r w:rsidR="00AC42D3">
              <w:t>ocesses are provided by VNNIC during the</w:t>
            </w:r>
            <w:r w:rsidR="00DB09CB">
              <w:t xml:space="preserve"> training period).</w:t>
            </w:r>
          </w:p>
          <w:p w:rsidR="00B213DD" w:rsidRDefault="00B213DD" w:rsidP="001263A0">
            <w:pPr>
              <w:spacing w:line="336" w:lineRule="auto"/>
              <w:jc w:val="both"/>
            </w:pPr>
            <w:r>
              <w:t>VNNIC shall create Registrar’s account, digital certificate on</w:t>
            </w:r>
            <w:r w:rsidR="00E70CAC">
              <w:t xml:space="preserve"> the basis of information above and also give</w:t>
            </w:r>
            <w:r w:rsidR="00AC42D3">
              <w:t xml:space="preserve"> access to “.</w:t>
            </w:r>
            <w:proofErr w:type="spellStart"/>
            <w:r w:rsidR="00AC42D3">
              <w:t>vn</w:t>
            </w:r>
            <w:proofErr w:type="spellEnd"/>
            <w:r w:rsidR="00AC42D3">
              <w:t>” service</w:t>
            </w:r>
            <w:r>
              <w:t>s for IP ad</w:t>
            </w:r>
            <w:r w:rsidR="00294FA5">
              <w:t>d</w:t>
            </w:r>
            <w:r>
              <w:t>ress of Registrar.</w:t>
            </w:r>
          </w:p>
          <w:p w:rsidR="00B213DD" w:rsidRPr="00046276" w:rsidRDefault="00B213DD" w:rsidP="001263A0">
            <w:pPr>
              <w:spacing w:line="336" w:lineRule="auto"/>
              <w:jc w:val="both"/>
              <w:rPr>
                <w:b/>
              </w:rPr>
            </w:pPr>
            <w:r w:rsidRPr="00046276">
              <w:rPr>
                <w:b/>
              </w:rPr>
              <w:t xml:space="preserve">Account </w:t>
            </w:r>
            <w:r w:rsidR="000A781C" w:rsidRPr="00046276">
              <w:rPr>
                <w:b/>
              </w:rPr>
              <w:t>deposit:</w:t>
            </w:r>
          </w:p>
          <w:p w:rsidR="000A781C" w:rsidRPr="008A5FC3" w:rsidRDefault="000A781C" w:rsidP="001263A0">
            <w:pPr>
              <w:spacing w:line="336" w:lineRule="auto"/>
              <w:jc w:val="both"/>
            </w:pPr>
            <w:r>
              <w:t xml:space="preserve">After Registrar’s account is created, Registrar shall deposit at least USD 2500 (Two thousand five hundred US dollar) to </w:t>
            </w:r>
            <w:r>
              <w:lastRenderedPageBreak/>
              <w:t>officially provide “.</w:t>
            </w:r>
            <w:proofErr w:type="spellStart"/>
            <w:r>
              <w:t>vn</w:t>
            </w:r>
            <w:proofErr w:type="spellEnd"/>
            <w:r>
              <w:t xml:space="preserve">” services. </w:t>
            </w:r>
          </w:p>
        </w:tc>
      </w:tr>
    </w:tbl>
    <w:p w:rsidR="00A30DCC" w:rsidRDefault="00A30DCC" w:rsidP="008A5FC3">
      <w:pPr>
        <w:spacing w:line="360" w:lineRule="auto"/>
        <w:jc w:val="both"/>
      </w:pPr>
    </w:p>
    <w:p w:rsidR="00374B5B" w:rsidRPr="00880479" w:rsidRDefault="00A30DCC" w:rsidP="00357F86">
      <w:pPr>
        <w:jc w:val="center"/>
        <w:rPr>
          <w:b/>
        </w:rPr>
      </w:pPr>
      <w:r>
        <w:br w:type="page"/>
      </w:r>
      <w:r w:rsidR="00357F86" w:rsidRPr="005457EE">
        <w:rPr>
          <w:b/>
        </w:rPr>
        <w:lastRenderedPageBreak/>
        <w:t>A</w:t>
      </w:r>
      <w:r w:rsidRPr="005457EE">
        <w:rPr>
          <w:b/>
        </w:rPr>
        <w:t>P</w:t>
      </w:r>
      <w:r w:rsidRPr="00880479">
        <w:rPr>
          <w:b/>
        </w:rPr>
        <w:t>PENDIX 1</w:t>
      </w:r>
    </w:p>
    <w:p w:rsidR="005729BF" w:rsidRDefault="005729BF" w:rsidP="00E53FF9">
      <w:pPr>
        <w:spacing w:after="0" w:line="240" w:lineRule="auto"/>
        <w:jc w:val="center"/>
        <w:rPr>
          <w:b/>
        </w:rPr>
      </w:pPr>
      <w:r w:rsidRPr="005729BF">
        <w:rPr>
          <w:b/>
        </w:rPr>
        <w:t xml:space="preserve">APPLICATION FORM FOR PROVISION OF </w:t>
      </w:r>
      <w:r>
        <w:rPr>
          <w:b/>
        </w:rPr>
        <w:t>“.</w:t>
      </w:r>
      <w:proofErr w:type="spellStart"/>
      <w:r>
        <w:rPr>
          <w:b/>
        </w:rPr>
        <w:t>VN</w:t>
      </w:r>
      <w:proofErr w:type="spellEnd"/>
      <w:r>
        <w:rPr>
          <w:b/>
        </w:rPr>
        <w:t xml:space="preserve">” </w:t>
      </w:r>
      <w:r w:rsidRPr="005729BF">
        <w:rPr>
          <w:b/>
        </w:rPr>
        <w:t xml:space="preserve">REGISTRATION AND MAINTENANCE SERVICES </w:t>
      </w:r>
    </w:p>
    <w:p w:rsidR="005729BF" w:rsidRPr="005729BF" w:rsidRDefault="005729BF" w:rsidP="00E53FF9">
      <w:pPr>
        <w:spacing w:after="0" w:line="240" w:lineRule="auto"/>
        <w:jc w:val="center"/>
        <w:rPr>
          <w:b/>
        </w:rPr>
      </w:pPr>
    </w:p>
    <w:p w:rsidR="00A30DCC" w:rsidRDefault="00A30DCC" w:rsidP="00880479">
      <w:pPr>
        <w:spacing w:after="120" w:line="240" w:lineRule="auto"/>
        <w:jc w:val="center"/>
      </w:pPr>
      <w:r w:rsidRPr="00A30DCC">
        <w:t>SOCIALIST REPUBLIC OF VIETNAM</w:t>
      </w:r>
    </w:p>
    <w:p w:rsidR="00A30DCC" w:rsidRDefault="00A30DCC" w:rsidP="00880479">
      <w:pPr>
        <w:spacing w:after="120" w:line="240" w:lineRule="auto"/>
        <w:jc w:val="center"/>
      </w:pPr>
      <w:r w:rsidRPr="00A30DCC">
        <w:t>Independence</w:t>
      </w:r>
      <w:r w:rsidR="005729BF">
        <w:t xml:space="preserve"> </w:t>
      </w:r>
      <w:r w:rsidRPr="00A30DCC">
        <w:t>-</w:t>
      </w:r>
      <w:r w:rsidR="005729BF">
        <w:t xml:space="preserve"> </w:t>
      </w:r>
      <w:r w:rsidRPr="00A30DCC">
        <w:t>Freedom</w:t>
      </w:r>
      <w:r w:rsidR="005729BF">
        <w:t xml:space="preserve"> </w:t>
      </w:r>
      <w:r w:rsidRPr="00A30DCC">
        <w:t>-</w:t>
      </w:r>
      <w:r w:rsidR="005729BF">
        <w:t xml:space="preserve"> </w:t>
      </w:r>
      <w:r w:rsidRPr="00A30DCC">
        <w:t>Happiness.</w:t>
      </w:r>
    </w:p>
    <w:p w:rsidR="00880479" w:rsidRPr="008A5FC3" w:rsidRDefault="00880479" w:rsidP="00880479">
      <w:pPr>
        <w:spacing w:after="120" w:line="240" w:lineRule="auto"/>
        <w:jc w:val="center"/>
      </w:pPr>
    </w:p>
    <w:p w:rsidR="00374B5B" w:rsidRPr="00880479" w:rsidRDefault="00A30DCC" w:rsidP="00880479">
      <w:pPr>
        <w:spacing w:after="120" w:line="240" w:lineRule="auto"/>
        <w:jc w:val="right"/>
        <w:rPr>
          <w:b/>
          <w:i/>
        </w:rPr>
      </w:pPr>
      <w:r>
        <w:tab/>
      </w:r>
      <w:r>
        <w:tab/>
      </w:r>
      <w:r>
        <w:tab/>
      </w:r>
      <w:r>
        <w:tab/>
      </w:r>
      <w:r>
        <w:tab/>
      </w:r>
      <w:r>
        <w:tab/>
      </w:r>
      <w:r>
        <w:tab/>
      </w:r>
      <w:r w:rsidRPr="00880479">
        <w:rPr>
          <w:b/>
          <w:i/>
        </w:rPr>
        <w:t>……….., (date)/ (month)/(year)</w:t>
      </w:r>
    </w:p>
    <w:p w:rsidR="00A30DCC" w:rsidRPr="00880479" w:rsidRDefault="00A30DCC" w:rsidP="00880479">
      <w:pPr>
        <w:spacing w:after="120" w:line="240" w:lineRule="auto"/>
        <w:jc w:val="center"/>
        <w:rPr>
          <w:b/>
        </w:rPr>
      </w:pPr>
      <w:r w:rsidRPr="00880479">
        <w:rPr>
          <w:b/>
        </w:rPr>
        <w:t>REQUEST FOR PROVISION OF “.</w:t>
      </w:r>
      <w:proofErr w:type="spellStart"/>
      <w:r w:rsidRPr="00880479">
        <w:rPr>
          <w:b/>
        </w:rPr>
        <w:t>VN</w:t>
      </w:r>
      <w:proofErr w:type="spellEnd"/>
      <w:r w:rsidRPr="00880479">
        <w:rPr>
          <w:b/>
        </w:rPr>
        <w:t>” REGISTRATION AND MAINTENANCE SERVICES</w:t>
      </w:r>
    </w:p>
    <w:p w:rsidR="00A30DCC" w:rsidRPr="00880479" w:rsidRDefault="00A30DCC" w:rsidP="00880479">
      <w:pPr>
        <w:spacing w:line="360" w:lineRule="auto"/>
        <w:jc w:val="center"/>
        <w:rPr>
          <w:b/>
        </w:rPr>
      </w:pPr>
      <w:r w:rsidRPr="00880479">
        <w:rPr>
          <w:b/>
        </w:rPr>
        <w:t>To: Vietna</w:t>
      </w:r>
      <w:r w:rsidR="006D62CF" w:rsidRPr="00880479">
        <w:rPr>
          <w:b/>
        </w:rPr>
        <w:t>m Internet Network Information C</w:t>
      </w:r>
      <w:r w:rsidRPr="00880479">
        <w:rPr>
          <w:b/>
        </w:rPr>
        <w:t>enter</w:t>
      </w:r>
    </w:p>
    <w:p w:rsidR="00A30DCC" w:rsidRPr="008A5FC3" w:rsidRDefault="00880479" w:rsidP="00880479">
      <w:pPr>
        <w:spacing w:after="120" w:line="240" w:lineRule="auto"/>
      </w:pPr>
      <w:r>
        <w:t>1</w:t>
      </w:r>
      <w:r w:rsidR="006D62CF">
        <w:t>. B</w:t>
      </w:r>
      <w:r w:rsidR="006D62CF" w:rsidRPr="006D62CF">
        <w:t>usiness information</w:t>
      </w:r>
    </w:p>
    <w:p w:rsidR="00AD4A71" w:rsidRDefault="00880479" w:rsidP="00880479">
      <w:pPr>
        <w:tabs>
          <w:tab w:val="left" w:leader="dot" w:pos="9072"/>
        </w:tabs>
        <w:spacing w:after="120" w:line="240" w:lineRule="auto"/>
        <w:jc w:val="both"/>
      </w:pPr>
      <w:r>
        <w:t>Name:</w:t>
      </w:r>
      <w:r>
        <w:tab/>
      </w:r>
    </w:p>
    <w:p w:rsidR="00880479" w:rsidRDefault="00880479" w:rsidP="00880479">
      <w:pPr>
        <w:tabs>
          <w:tab w:val="left" w:leader="dot" w:pos="9072"/>
        </w:tabs>
        <w:spacing w:after="120" w:line="240" w:lineRule="auto"/>
        <w:jc w:val="both"/>
      </w:pPr>
      <w:r>
        <w:t>International name:</w:t>
      </w:r>
      <w:r>
        <w:tab/>
      </w:r>
    </w:p>
    <w:p w:rsidR="00880479" w:rsidRDefault="00880479" w:rsidP="00880479">
      <w:pPr>
        <w:tabs>
          <w:tab w:val="left" w:leader="dot" w:pos="9072"/>
        </w:tabs>
        <w:spacing w:after="120" w:line="240" w:lineRule="auto"/>
        <w:jc w:val="both"/>
      </w:pPr>
      <w:r>
        <w:t>Abbreviation:</w:t>
      </w:r>
      <w:r>
        <w:tab/>
      </w:r>
    </w:p>
    <w:p w:rsidR="00880479" w:rsidRDefault="00880479" w:rsidP="00880479">
      <w:pPr>
        <w:tabs>
          <w:tab w:val="left" w:leader="dot" w:pos="9072"/>
        </w:tabs>
        <w:spacing w:after="120" w:line="240" w:lineRule="auto"/>
        <w:jc w:val="both"/>
      </w:pPr>
      <w:r>
        <w:t>Headquarter ad</w:t>
      </w:r>
      <w:r w:rsidR="00294FA5">
        <w:t>d</w:t>
      </w:r>
      <w:r>
        <w:t>ress:</w:t>
      </w:r>
      <w:r>
        <w:tab/>
      </w:r>
    </w:p>
    <w:p w:rsidR="00880479" w:rsidRDefault="00880479" w:rsidP="00880479">
      <w:pPr>
        <w:tabs>
          <w:tab w:val="left" w:leader="dot" w:pos="3969"/>
          <w:tab w:val="left" w:pos="4536"/>
          <w:tab w:val="left" w:leader="dot" w:pos="9072"/>
        </w:tabs>
        <w:spacing w:after="120" w:line="240" w:lineRule="auto"/>
        <w:jc w:val="both"/>
      </w:pPr>
      <w:r>
        <w:t>Tel:</w:t>
      </w:r>
      <w:r>
        <w:tab/>
        <w:t>Fax:</w:t>
      </w:r>
      <w:r>
        <w:tab/>
      </w:r>
      <w:r>
        <w:tab/>
      </w:r>
    </w:p>
    <w:p w:rsidR="00880479" w:rsidRDefault="00880479" w:rsidP="00880479">
      <w:pPr>
        <w:tabs>
          <w:tab w:val="left" w:leader="dot" w:pos="3969"/>
          <w:tab w:val="left" w:pos="4536"/>
          <w:tab w:val="left" w:leader="dot" w:pos="9072"/>
        </w:tabs>
        <w:spacing w:after="120" w:line="240" w:lineRule="auto"/>
        <w:jc w:val="both"/>
      </w:pPr>
      <w:r>
        <w:t>Emai</w:t>
      </w:r>
      <w:r w:rsidR="00294FA5">
        <w:t>l</w:t>
      </w:r>
      <w:r>
        <w:t>:</w:t>
      </w:r>
      <w:r>
        <w:tab/>
        <w:t>Website:</w:t>
      </w:r>
      <w:r>
        <w:tab/>
      </w:r>
      <w:r>
        <w:tab/>
      </w:r>
    </w:p>
    <w:p w:rsidR="00880479" w:rsidRDefault="00880479" w:rsidP="00880479">
      <w:pPr>
        <w:tabs>
          <w:tab w:val="left" w:leader="dot" w:pos="3969"/>
          <w:tab w:val="left" w:pos="4536"/>
          <w:tab w:val="left" w:leader="dot" w:pos="9072"/>
        </w:tabs>
        <w:spacing w:after="120" w:line="240" w:lineRule="auto"/>
        <w:jc w:val="both"/>
      </w:pPr>
      <w:r>
        <w:t>2. Contact point:</w:t>
      </w:r>
    </w:p>
    <w:p w:rsidR="00880479" w:rsidRDefault="00880479" w:rsidP="00880479">
      <w:pPr>
        <w:tabs>
          <w:tab w:val="left" w:leader="dot" w:pos="9072"/>
        </w:tabs>
        <w:spacing w:after="120" w:line="240" w:lineRule="auto"/>
        <w:jc w:val="both"/>
      </w:pPr>
      <w:r>
        <w:t>Representative:</w:t>
      </w:r>
      <w:r>
        <w:tab/>
      </w:r>
    </w:p>
    <w:p w:rsidR="00880479" w:rsidRDefault="00880479" w:rsidP="00880479">
      <w:pPr>
        <w:tabs>
          <w:tab w:val="left" w:leader="dot" w:pos="9072"/>
        </w:tabs>
        <w:spacing w:after="120" w:line="240" w:lineRule="auto"/>
        <w:jc w:val="both"/>
      </w:pPr>
      <w:r>
        <w:t>Position:</w:t>
      </w:r>
      <w:r>
        <w:tab/>
      </w:r>
    </w:p>
    <w:p w:rsidR="00880479" w:rsidRDefault="00880479" w:rsidP="00880479">
      <w:pPr>
        <w:tabs>
          <w:tab w:val="left" w:leader="dot" w:pos="9072"/>
        </w:tabs>
        <w:spacing w:after="120" w:line="240" w:lineRule="auto"/>
        <w:jc w:val="both"/>
      </w:pPr>
      <w:r>
        <w:t>Contact address:</w:t>
      </w:r>
      <w:r>
        <w:tab/>
      </w:r>
    </w:p>
    <w:p w:rsidR="00880479" w:rsidRDefault="00880479" w:rsidP="00880479">
      <w:pPr>
        <w:tabs>
          <w:tab w:val="left" w:leader="dot" w:pos="3969"/>
          <w:tab w:val="left" w:pos="4536"/>
          <w:tab w:val="left" w:leader="dot" w:pos="9072"/>
        </w:tabs>
        <w:spacing w:after="120" w:line="240" w:lineRule="auto"/>
        <w:jc w:val="both"/>
      </w:pPr>
      <w:r>
        <w:t>Tel:</w:t>
      </w:r>
      <w:r>
        <w:tab/>
        <w:t>Fax:</w:t>
      </w:r>
      <w:r>
        <w:tab/>
      </w:r>
      <w:r>
        <w:tab/>
      </w:r>
    </w:p>
    <w:p w:rsidR="00880479" w:rsidRDefault="00880479" w:rsidP="00880479">
      <w:pPr>
        <w:tabs>
          <w:tab w:val="left" w:leader="dot" w:pos="9072"/>
        </w:tabs>
        <w:spacing w:after="120" w:line="240" w:lineRule="auto"/>
        <w:jc w:val="both"/>
      </w:pPr>
      <w:r>
        <w:t>Emai</w:t>
      </w:r>
      <w:r w:rsidR="00294FA5">
        <w:t>l</w:t>
      </w:r>
      <w:r>
        <w:t xml:space="preserve">: </w:t>
      </w:r>
      <w:r>
        <w:tab/>
      </w:r>
    </w:p>
    <w:p w:rsidR="00880479" w:rsidRDefault="00880479" w:rsidP="00E53FF9">
      <w:pPr>
        <w:tabs>
          <w:tab w:val="left" w:leader="dot" w:pos="9072"/>
        </w:tabs>
        <w:spacing w:after="120" w:line="240" w:lineRule="auto"/>
        <w:jc w:val="both"/>
      </w:pPr>
      <w:r>
        <w:t>3. Content</w:t>
      </w:r>
    </w:p>
    <w:p w:rsidR="00E53FF9" w:rsidRDefault="00880479" w:rsidP="00E53FF9">
      <w:pPr>
        <w:spacing w:after="120" w:line="360" w:lineRule="auto"/>
        <w:jc w:val="both"/>
      </w:pPr>
      <w:r>
        <w:tab/>
      </w:r>
      <w:r w:rsidR="00E53FF9">
        <w:t xml:space="preserve">We </w:t>
      </w:r>
      <w:r w:rsidR="00484CE3">
        <w:t xml:space="preserve">would </w:t>
      </w:r>
      <w:r w:rsidR="00E53FF9">
        <w:t xml:space="preserve">propose </w:t>
      </w:r>
      <w:r w:rsidR="00484CE3">
        <w:t xml:space="preserve">to </w:t>
      </w:r>
      <w:r w:rsidR="00E53FF9" w:rsidRPr="00E53FF9">
        <w:t>Vietnam Internet Network Information Center</w:t>
      </w:r>
      <w:r w:rsidR="00E53FF9">
        <w:t xml:space="preserve"> </w:t>
      </w:r>
      <w:r w:rsidR="00484CE3">
        <w:t xml:space="preserve">to </w:t>
      </w:r>
      <w:r w:rsidR="00E53FF9">
        <w:t>consider signing Registrar contract to provide “.</w:t>
      </w:r>
      <w:proofErr w:type="spellStart"/>
      <w:r w:rsidR="00E53FF9">
        <w:t>vn</w:t>
      </w:r>
      <w:proofErr w:type="spellEnd"/>
      <w:r w:rsidR="00E53FF9">
        <w:t>” registration and maintenance services.</w:t>
      </w:r>
    </w:p>
    <w:p w:rsidR="00A67F17" w:rsidRDefault="00E53FF9" w:rsidP="00E53FF9">
      <w:pPr>
        <w:spacing w:after="120" w:line="360" w:lineRule="auto"/>
        <w:jc w:val="both"/>
      </w:pPr>
      <w:r>
        <w:tab/>
      </w:r>
      <w:r w:rsidR="00880479" w:rsidRPr="00880479">
        <w:t>We commit that the above information is</w:t>
      </w:r>
      <w:r w:rsidR="00880479">
        <w:t xml:space="preserve"> totally</w:t>
      </w:r>
      <w:r w:rsidR="00880479" w:rsidRPr="00880479">
        <w:t xml:space="preserve"> true and </w:t>
      </w:r>
      <w:r w:rsidR="00880479">
        <w:t xml:space="preserve">ensure full </w:t>
      </w:r>
      <w:r w:rsidR="00880479" w:rsidRPr="00880479">
        <w:t xml:space="preserve">compliance with the </w:t>
      </w:r>
      <w:r w:rsidR="00880479">
        <w:t>“.</w:t>
      </w:r>
      <w:proofErr w:type="spellStart"/>
      <w:r w:rsidR="00880479">
        <w:t>vn</w:t>
      </w:r>
      <w:proofErr w:type="spellEnd"/>
      <w:r w:rsidR="00880479">
        <w:t xml:space="preserve">” Registrar </w:t>
      </w:r>
      <w:r w:rsidR="00880479" w:rsidRPr="00880479">
        <w:t>contract</w:t>
      </w:r>
      <w:r>
        <w:t xml:space="preserve"> in accordance with the regulations on management and use Internet resource, management of online information.</w:t>
      </w:r>
    </w:p>
    <w:p w:rsidR="00E53FF9" w:rsidRPr="000138A2" w:rsidRDefault="00E53FF9" w:rsidP="00E53FF9">
      <w:pPr>
        <w:spacing w:after="120" w:line="360" w:lineRule="auto"/>
        <w:jc w:val="right"/>
        <w:rPr>
          <w:b/>
        </w:rPr>
      </w:pPr>
      <w:r w:rsidRPr="000138A2">
        <w:rPr>
          <w:b/>
        </w:rPr>
        <w:t xml:space="preserve">Confirmation of </w:t>
      </w:r>
      <w:r w:rsidR="005729BF">
        <w:rPr>
          <w:b/>
        </w:rPr>
        <w:t>organization</w:t>
      </w:r>
    </w:p>
    <w:p w:rsidR="00357F86" w:rsidRDefault="00357F86" w:rsidP="000138A2">
      <w:pPr>
        <w:spacing w:after="120" w:line="360" w:lineRule="auto"/>
        <w:jc w:val="center"/>
        <w:rPr>
          <w:b/>
        </w:rPr>
      </w:pPr>
    </w:p>
    <w:p w:rsidR="00357F86" w:rsidRDefault="00357F86" w:rsidP="000138A2">
      <w:pPr>
        <w:spacing w:after="120" w:line="360" w:lineRule="auto"/>
        <w:jc w:val="center"/>
        <w:rPr>
          <w:b/>
        </w:rPr>
      </w:pPr>
    </w:p>
    <w:p w:rsidR="00E53FF9" w:rsidRPr="000138A2" w:rsidRDefault="00E53FF9" w:rsidP="000138A2">
      <w:pPr>
        <w:spacing w:after="120" w:line="360" w:lineRule="auto"/>
        <w:jc w:val="center"/>
        <w:rPr>
          <w:b/>
        </w:rPr>
      </w:pPr>
      <w:r w:rsidRPr="000138A2">
        <w:rPr>
          <w:b/>
        </w:rPr>
        <w:lastRenderedPageBreak/>
        <w:t>APPE</w:t>
      </w:r>
      <w:r w:rsidR="00717D29" w:rsidRPr="000138A2">
        <w:rPr>
          <w:b/>
        </w:rPr>
        <w:t>NDIX 2</w:t>
      </w:r>
    </w:p>
    <w:p w:rsidR="00717D29" w:rsidRPr="000138A2" w:rsidRDefault="005729BF" w:rsidP="000138A2">
      <w:pPr>
        <w:spacing w:after="120" w:line="360" w:lineRule="auto"/>
        <w:jc w:val="center"/>
        <w:rPr>
          <w:b/>
        </w:rPr>
      </w:pPr>
      <w:r>
        <w:rPr>
          <w:b/>
        </w:rPr>
        <w:t>DOCUMENT</w:t>
      </w:r>
      <w:r w:rsidR="00717D29" w:rsidRPr="000138A2">
        <w:rPr>
          <w:b/>
        </w:rPr>
        <w:t xml:space="preserve"> </w:t>
      </w:r>
      <w:r w:rsidR="0016608A" w:rsidRPr="000138A2">
        <w:rPr>
          <w:b/>
        </w:rPr>
        <w:t xml:space="preserve"> TO PROVE </w:t>
      </w:r>
      <w:r>
        <w:rPr>
          <w:b/>
        </w:rPr>
        <w:t>ORGANIZATION</w:t>
      </w:r>
      <w:r w:rsidR="0016608A" w:rsidRPr="000138A2">
        <w:rPr>
          <w:b/>
        </w:rPr>
        <w:t>’S CAPABILITY OF PROVIDING “.</w:t>
      </w:r>
      <w:proofErr w:type="spellStart"/>
      <w:r w:rsidR="0016608A" w:rsidRPr="000138A2">
        <w:rPr>
          <w:b/>
        </w:rPr>
        <w:t>VN</w:t>
      </w:r>
      <w:proofErr w:type="spellEnd"/>
      <w:r w:rsidR="0016608A" w:rsidRPr="000138A2">
        <w:rPr>
          <w:b/>
        </w:rPr>
        <w:t xml:space="preserve">” </w:t>
      </w:r>
      <w:r w:rsidR="00484CE3">
        <w:rPr>
          <w:b/>
        </w:rPr>
        <w:t xml:space="preserve">DOMAIN </w:t>
      </w:r>
      <w:r w:rsidR="0016608A" w:rsidRPr="000138A2">
        <w:rPr>
          <w:b/>
        </w:rPr>
        <w:t>SERVICES</w:t>
      </w:r>
    </w:p>
    <w:tbl>
      <w:tblPr>
        <w:tblStyle w:val="TableGrid"/>
        <w:tblW w:w="0" w:type="auto"/>
        <w:tblLook w:val="04A0" w:firstRow="1" w:lastRow="0" w:firstColumn="1" w:lastColumn="0" w:noHBand="0" w:noVBand="1"/>
      </w:tblPr>
      <w:tblGrid>
        <w:gridCol w:w="925"/>
        <w:gridCol w:w="8363"/>
      </w:tblGrid>
      <w:tr w:rsidR="00357F86" w:rsidRPr="00DC4C9C" w:rsidTr="00357F86">
        <w:tc>
          <w:tcPr>
            <w:tcW w:w="925" w:type="dxa"/>
            <w:vAlign w:val="center"/>
          </w:tcPr>
          <w:p w:rsidR="00357F86" w:rsidRPr="00DC4C9C" w:rsidRDefault="00357F86" w:rsidP="00E63D09">
            <w:pPr>
              <w:spacing w:before="120" w:line="312" w:lineRule="auto"/>
              <w:jc w:val="center"/>
              <w:rPr>
                <w:sz w:val="28"/>
                <w:szCs w:val="28"/>
              </w:rPr>
            </w:pPr>
            <w:r w:rsidRPr="00DC4C9C">
              <w:rPr>
                <w:sz w:val="28"/>
                <w:szCs w:val="28"/>
              </w:rPr>
              <w:t>1</w:t>
            </w:r>
          </w:p>
        </w:tc>
        <w:tc>
          <w:tcPr>
            <w:tcW w:w="8363" w:type="dxa"/>
            <w:vAlign w:val="center"/>
          </w:tcPr>
          <w:p w:rsidR="00357F86" w:rsidRPr="00DC4C9C" w:rsidRDefault="00357F86" w:rsidP="00E63D09">
            <w:pPr>
              <w:spacing w:before="120" w:line="312" w:lineRule="auto"/>
              <w:ind w:left="68" w:right="141"/>
              <w:jc w:val="both"/>
              <w:rPr>
                <w:sz w:val="28"/>
                <w:szCs w:val="28"/>
              </w:rPr>
            </w:pPr>
            <w:r w:rsidRPr="00DC4C9C">
              <w:rPr>
                <w:sz w:val="28"/>
                <w:szCs w:val="28"/>
              </w:rPr>
              <w:t xml:space="preserve">Detailed plan of technical </w:t>
            </w:r>
            <w:r w:rsidR="00011A02" w:rsidRPr="00DC4C9C">
              <w:rPr>
                <w:sz w:val="28"/>
                <w:szCs w:val="28"/>
              </w:rPr>
              <w:t xml:space="preserve">and service </w:t>
            </w:r>
            <w:r w:rsidRPr="00DC4C9C">
              <w:rPr>
                <w:sz w:val="28"/>
                <w:szCs w:val="28"/>
              </w:rPr>
              <w:t>system</w:t>
            </w:r>
            <w:r w:rsidR="00011A02" w:rsidRPr="00DC4C9C">
              <w:rPr>
                <w:sz w:val="28"/>
                <w:szCs w:val="28"/>
              </w:rPr>
              <w:t>s</w:t>
            </w:r>
            <w:r w:rsidRPr="00DC4C9C">
              <w:rPr>
                <w:sz w:val="28"/>
                <w:szCs w:val="28"/>
              </w:rPr>
              <w:t xml:space="preserve"> in accordance with following requirements:</w:t>
            </w:r>
          </w:p>
          <w:p w:rsidR="007F26B4" w:rsidRPr="00DC4C9C" w:rsidRDefault="00357F86" w:rsidP="00E63D09">
            <w:pPr>
              <w:spacing w:before="120" w:line="312" w:lineRule="auto"/>
              <w:ind w:left="68" w:right="141"/>
              <w:jc w:val="both"/>
              <w:rPr>
                <w:sz w:val="28"/>
                <w:szCs w:val="28"/>
              </w:rPr>
            </w:pPr>
            <w:r w:rsidRPr="00DC4C9C">
              <w:rPr>
                <w:sz w:val="28"/>
                <w:szCs w:val="28"/>
              </w:rPr>
              <w:t xml:space="preserve">- </w:t>
            </w:r>
            <w:r w:rsidR="007F26B4" w:rsidRPr="00DC4C9C">
              <w:rPr>
                <w:sz w:val="28"/>
                <w:szCs w:val="28"/>
              </w:rPr>
              <w:t xml:space="preserve">Infrastructure of </w:t>
            </w:r>
            <w:r w:rsidR="00E63D09">
              <w:rPr>
                <w:sz w:val="28"/>
                <w:szCs w:val="28"/>
              </w:rPr>
              <w:t>data center</w:t>
            </w:r>
            <w:r w:rsidR="007F26B4" w:rsidRPr="00DC4C9C">
              <w:rPr>
                <w:sz w:val="28"/>
                <w:szCs w:val="28"/>
              </w:rPr>
              <w:t xml:space="preserve">, network </w:t>
            </w:r>
            <w:r w:rsidR="00E63D09">
              <w:rPr>
                <w:sz w:val="28"/>
                <w:szCs w:val="28"/>
              </w:rPr>
              <w:t xml:space="preserve">diagrams and architecture for providing </w:t>
            </w:r>
            <w:r w:rsidR="007F26B4" w:rsidRPr="00DC4C9C">
              <w:rPr>
                <w:sz w:val="28"/>
                <w:szCs w:val="28"/>
              </w:rPr>
              <w:t>domain name service:</w:t>
            </w:r>
          </w:p>
          <w:p w:rsidR="00204C41" w:rsidRPr="00DC4C9C" w:rsidRDefault="007F26B4" w:rsidP="00E63D09">
            <w:pPr>
              <w:spacing w:before="120" w:line="312" w:lineRule="auto"/>
              <w:ind w:left="68" w:right="141"/>
              <w:jc w:val="both"/>
              <w:rPr>
                <w:color w:val="000000"/>
                <w:sz w:val="28"/>
                <w:szCs w:val="28"/>
              </w:rPr>
            </w:pPr>
            <w:r w:rsidRPr="00DC4C9C">
              <w:rPr>
                <w:color w:val="000000"/>
                <w:sz w:val="28"/>
                <w:szCs w:val="28"/>
              </w:rPr>
              <w:t xml:space="preserve">+ </w:t>
            </w:r>
            <w:r w:rsidR="00204C41" w:rsidRPr="00DC4C9C">
              <w:rPr>
                <w:color w:val="000000"/>
                <w:sz w:val="28"/>
                <w:szCs w:val="28"/>
              </w:rPr>
              <w:t>Stand</w:t>
            </w:r>
            <w:r w:rsidR="006356A4" w:rsidRPr="00DC4C9C">
              <w:rPr>
                <w:color w:val="000000"/>
                <w:sz w:val="28"/>
                <w:szCs w:val="28"/>
              </w:rPr>
              <w:t xml:space="preserve">ard </w:t>
            </w:r>
            <w:r w:rsidR="00E63D09">
              <w:rPr>
                <w:color w:val="000000"/>
                <w:sz w:val="28"/>
                <w:szCs w:val="28"/>
              </w:rPr>
              <w:t>DC</w:t>
            </w:r>
            <w:r w:rsidR="006356A4" w:rsidRPr="00DC4C9C">
              <w:rPr>
                <w:color w:val="000000"/>
                <w:sz w:val="28"/>
                <w:szCs w:val="28"/>
              </w:rPr>
              <w:t xml:space="preserve"> infrastructure</w:t>
            </w:r>
            <w:r w:rsidRPr="00DC4C9C">
              <w:rPr>
                <w:color w:val="000000"/>
                <w:sz w:val="28"/>
                <w:szCs w:val="28"/>
              </w:rPr>
              <w:t xml:space="preserve"> (</w:t>
            </w:r>
            <w:r w:rsidR="006356A4" w:rsidRPr="00DC4C9C">
              <w:rPr>
                <w:color w:val="000000"/>
                <w:sz w:val="28"/>
                <w:szCs w:val="28"/>
              </w:rPr>
              <w:t>main center &amp;</w:t>
            </w:r>
            <w:r w:rsidR="00204C41" w:rsidRPr="00DC4C9C">
              <w:rPr>
                <w:color w:val="000000"/>
                <w:sz w:val="28"/>
                <w:szCs w:val="28"/>
              </w:rPr>
              <w:t xml:space="preserve"> </w:t>
            </w:r>
            <w:r w:rsidR="00E63D09">
              <w:rPr>
                <w:color w:val="000000"/>
                <w:sz w:val="28"/>
                <w:szCs w:val="28"/>
              </w:rPr>
              <w:t>remote</w:t>
            </w:r>
            <w:r w:rsidR="00204C41" w:rsidRPr="00DC4C9C">
              <w:rPr>
                <w:color w:val="000000"/>
                <w:sz w:val="28"/>
                <w:szCs w:val="28"/>
              </w:rPr>
              <w:t xml:space="preserve"> center</w:t>
            </w:r>
            <w:r w:rsidRPr="00DC4C9C">
              <w:rPr>
                <w:color w:val="000000"/>
                <w:sz w:val="28"/>
                <w:szCs w:val="28"/>
              </w:rPr>
              <w:t>)</w:t>
            </w:r>
            <w:r w:rsidR="00E63D09">
              <w:rPr>
                <w:color w:val="000000"/>
                <w:sz w:val="28"/>
                <w:szCs w:val="28"/>
              </w:rPr>
              <w:t>:</w:t>
            </w:r>
            <w:r w:rsidR="00204C41" w:rsidRPr="00DC4C9C">
              <w:rPr>
                <w:color w:val="000000"/>
                <w:sz w:val="28"/>
                <w:szCs w:val="28"/>
              </w:rPr>
              <w:t xml:space="preserve"> </w:t>
            </w:r>
            <w:r w:rsidRPr="00DC4C9C">
              <w:rPr>
                <w:color w:val="000000"/>
                <w:sz w:val="28"/>
                <w:szCs w:val="28"/>
              </w:rPr>
              <w:t>venue</w:t>
            </w:r>
            <w:r w:rsidR="00204C41" w:rsidRPr="00DC4C9C">
              <w:rPr>
                <w:color w:val="000000"/>
                <w:sz w:val="28"/>
                <w:szCs w:val="28"/>
              </w:rPr>
              <w:t>, area (m</w:t>
            </w:r>
            <w:r w:rsidR="00204C41" w:rsidRPr="00DC4C9C">
              <w:rPr>
                <w:color w:val="000000"/>
                <w:sz w:val="28"/>
                <w:szCs w:val="28"/>
                <w:vertAlign w:val="superscript"/>
              </w:rPr>
              <w:t>2</w:t>
            </w:r>
            <w:r w:rsidR="00204C41" w:rsidRPr="00DC4C9C">
              <w:rPr>
                <w:color w:val="000000"/>
                <w:sz w:val="28"/>
                <w:szCs w:val="28"/>
              </w:rPr>
              <w:t>),</w:t>
            </w:r>
            <w:r w:rsidRPr="00DC4C9C">
              <w:rPr>
                <w:color w:val="000000"/>
                <w:sz w:val="28"/>
                <w:szCs w:val="28"/>
              </w:rPr>
              <w:t xml:space="preserve"> equipment rack,</w:t>
            </w:r>
            <w:r w:rsidR="00204C41" w:rsidRPr="00DC4C9C">
              <w:rPr>
                <w:color w:val="000000"/>
                <w:sz w:val="28"/>
                <w:szCs w:val="28"/>
              </w:rPr>
              <w:t xml:space="preserve"> main and backup power supply, cooling system, fire </w:t>
            </w:r>
            <w:r w:rsidRPr="00DC4C9C">
              <w:rPr>
                <w:color w:val="000000"/>
                <w:sz w:val="28"/>
                <w:szCs w:val="28"/>
              </w:rPr>
              <w:t xml:space="preserve">extinguishing </w:t>
            </w:r>
            <w:r w:rsidR="00204C41" w:rsidRPr="00DC4C9C">
              <w:rPr>
                <w:color w:val="000000"/>
                <w:sz w:val="28"/>
                <w:szCs w:val="28"/>
              </w:rPr>
              <w:t>system, security control, operating center;</w:t>
            </w:r>
          </w:p>
          <w:p w:rsidR="007F26B4" w:rsidRPr="00DC4C9C" w:rsidRDefault="005819FE" w:rsidP="00E63D09">
            <w:pPr>
              <w:spacing w:before="120" w:line="312" w:lineRule="auto"/>
              <w:ind w:left="68" w:right="141"/>
              <w:jc w:val="both"/>
              <w:rPr>
                <w:color w:val="000000"/>
                <w:sz w:val="28"/>
                <w:szCs w:val="28"/>
              </w:rPr>
            </w:pPr>
            <w:r w:rsidRPr="00DC4C9C">
              <w:rPr>
                <w:color w:val="000000"/>
                <w:sz w:val="28"/>
                <w:szCs w:val="28"/>
              </w:rPr>
              <w:t xml:space="preserve">+ </w:t>
            </w:r>
            <w:r w:rsidR="00204C41" w:rsidRPr="00DC4C9C">
              <w:rPr>
                <w:color w:val="000000"/>
                <w:sz w:val="28"/>
                <w:szCs w:val="28"/>
              </w:rPr>
              <w:t>Di</w:t>
            </w:r>
            <w:r w:rsidR="00E63D09">
              <w:rPr>
                <w:color w:val="000000"/>
                <w:sz w:val="28"/>
                <w:szCs w:val="28"/>
              </w:rPr>
              <w:t>agrams and network architecture:</w:t>
            </w:r>
            <w:r w:rsidR="00204C41" w:rsidRPr="00DC4C9C">
              <w:rPr>
                <w:color w:val="000000"/>
                <w:sz w:val="28"/>
                <w:szCs w:val="28"/>
              </w:rPr>
              <w:t xml:space="preserve"> </w:t>
            </w:r>
            <w:r w:rsidR="007F26B4" w:rsidRPr="00DC4C9C">
              <w:rPr>
                <w:color w:val="000000"/>
                <w:sz w:val="28"/>
                <w:szCs w:val="28"/>
              </w:rPr>
              <w:t>IPv4/IPv6 multi-home connection</w:t>
            </w:r>
            <w:r w:rsidRPr="00DC4C9C">
              <w:rPr>
                <w:color w:val="000000"/>
                <w:sz w:val="28"/>
                <w:szCs w:val="28"/>
              </w:rPr>
              <w:t xml:space="preserve">, independent IP zone and </w:t>
            </w:r>
            <w:proofErr w:type="spellStart"/>
            <w:r w:rsidRPr="00DC4C9C">
              <w:rPr>
                <w:color w:val="000000"/>
                <w:sz w:val="28"/>
                <w:szCs w:val="28"/>
              </w:rPr>
              <w:t>ASN</w:t>
            </w:r>
            <w:proofErr w:type="spellEnd"/>
            <w:r w:rsidRPr="00DC4C9C">
              <w:rPr>
                <w:color w:val="000000"/>
                <w:sz w:val="28"/>
                <w:szCs w:val="28"/>
              </w:rPr>
              <w:t xml:space="preserve">, bandwidth connection, ISP. </w:t>
            </w:r>
          </w:p>
          <w:p w:rsidR="00F40C64" w:rsidRPr="00DC4C9C" w:rsidRDefault="00F40C64" w:rsidP="00E63D09">
            <w:pPr>
              <w:spacing w:before="120" w:line="312" w:lineRule="auto"/>
              <w:ind w:left="68" w:right="141"/>
              <w:jc w:val="both"/>
              <w:rPr>
                <w:color w:val="000000"/>
                <w:sz w:val="28"/>
                <w:szCs w:val="28"/>
              </w:rPr>
            </w:pPr>
            <w:r w:rsidRPr="00DC4C9C">
              <w:rPr>
                <w:color w:val="000000"/>
                <w:sz w:val="28"/>
                <w:szCs w:val="28"/>
              </w:rPr>
              <w:t xml:space="preserve">+ </w:t>
            </w:r>
            <w:r w:rsidR="00E63D09">
              <w:rPr>
                <w:color w:val="000000"/>
                <w:sz w:val="28"/>
                <w:szCs w:val="28"/>
              </w:rPr>
              <w:t>Main components</w:t>
            </w:r>
            <w:r w:rsidRPr="00DC4C9C">
              <w:rPr>
                <w:color w:val="000000"/>
                <w:sz w:val="28"/>
                <w:szCs w:val="28"/>
              </w:rPr>
              <w:t xml:space="preserve">: connection systems, remote control, security systems (firewall, anti-malware, </w:t>
            </w:r>
            <w:r w:rsidR="000E7CB0" w:rsidRPr="00DC4C9C">
              <w:rPr>
                <w:color w:val="000000"/>
                <w:sz w:val="28"/>
                <w:szCs w:val="28"/>
              </w:rPr>
              <w:t xml:space="preserve">monitor..); customer data registration and maintenance system, connection to </w:t>
            </w:r>
            <w:proofErr w:type="spellStart"/>
            <w:r w:rsidR="000E7CB0" w:rsidRPr="00DC4C9C">
              <w:rPr>
                <w:color w:val="000000"/>
                <w:sz w:val="28"/>
                <w:szCs w:val="28"/>
              </w:rPr>
              <w:t>VNNIC’s</w:t>
            </w:r>
            <w:proofErr w:type="spellEnd"/>
            <w:r w:rsidR="000E7CB0" w:rsidRPr="00DC4C9C">
              <w:rPr>
                <w:color w:val="000000"/>
                <w:sz w:val="28"/>
                <w:szCs w:val="28"/>
              </w:rPr>
              <w:t xml:space="preserve"> </w:t>
            </w:r>
            <w:proofErr w:type="spellStart"/>
            <w:r w:rsidR="000E7CB0" w:rsidRPr="00DC4C9C">
              <w:rPr>
                <w:color w:val="000000"/>
                <w:sz w:val="28"/>
                <w:szCs w:val="28"/>
              </w:rPr>
              <w:t>EPP</w:t>
            </w:r>
            <w:proofErr w:type="spellEnd"/>
            <w:r w:rsidR="000E7CB0" w:rsidRPr="00DC4C9C">
              <w:rPr>
                <w:color w:val="000000"/>
                <w:sz w:val="28"/>
                <w:szCs w:val="28"/>
              </w:rPr>
              <w:t xml:space="preserve"> Gateway system (</w:t>
            </w:r>
            <w:hyperlink r:id="rId9" w:history="1">
              <w:r w:rsidR="000E7CB0" w:rsidRPr="00DC4C9C">
                <w:rPr>
                  <w:rStyle w:val="Hyperlink"/>
                  <w:color w:val="000000"/>
                  <w:sz w:val="28"/>
                  <w:szCs w:val="28"/>
                </w:rPr>
                <w:t>https://vnnic.vn/en/domain/eppgateway?lang=en</w:t>
              </w:r>
            </w:hyperlink>
            <w:r w:rsidR="000E7CB0" w:rsidRPr="00DC4C9C">
              <w:rPr>
                <w:rStyle w:val="Hyperlink"/>
                <w:color w:val="000000"/>
                <w:sz w:val="28"/>
                <w:szCs w:val="28"/>
              </w:rPr>
              <w:t>),</w:t>
            </w:r>
            <w:r w:rsidR="000E7CB0" w:rsidRPr="00E531DE">
              <w:rPr>
                <w:rStyle w:val="Hyperlink"/>
                <w:color w:val="000000"/>
                <w:sz w:val="28"/>
                <w:szCs w:val="28"/>
                <w:u w:val="none"/>
              </w:rPr>
              <w:t xml:space="preserve"> </w:t>
            </w:r>
            <w:proofErr w:type="spellStart"/>
            <w:r w:rsidR="000E7CB0" w:rsidRPr="00DC4C9C">
              <w:rPr>
                <w:rStyle w:val="Hyperlink"/>
                <w:color w:val="000000"/>
                <w:sz w:val="28"/>
                <w:szCs w:val="28"/>
                <w:u w:val="none"/>
              </w:rPr>
              <w:t>WHOIS</w:t>
            </w:r>
            <w:proofErr w:type="spellEnd"/>
            <w:r w:rsidR="000E7CB0" w:rsidRPr="00DC4C9C">
              <w:rPr>
                <w:rStyle w:val="Hyperlink"/>
                <w:color w:val="000000"/>
                <w:sz w:val="28"/>
                <w:szCs w:val="28"/>
                <w:u w:val="none"/>
              </w:rPr>
              <w:t xml:space="preserve"> service system, DNS system, data backup/recovery system.</w:t>
            </w:r>
          </w:p>
          <w:p w:rsidR="00A91244" w:rsidRPr="00DC4C9C" w:rsidRDefault="000E7CB0" w:rsidP="00E63D09">
            <w:pPr>
              <w:spacing w:before="120" w:line="312" w:lineRule="auto"/>
              <w:ind w:left="68" w:right="141"/>
              <w:jc w:val="both"/>
              <w:rPr>
                <w:bCs/>
                <w:color w:val="000000"/>
                <w:sz w:val="28"/>
                <w:szCs w:val="28"/>
              </w:rPr>
            </w:pPr>
            <w:r w:rsidRPr="00DC4C9C">
              <w:rPr>
                <w:color w:val="000000"/>
                <w:sz w:val="28"/>
                <w:szCs w:val="28"/>
              </w:rPr>
              <w:t>+ DNS system: m</w:t>
            </w:r>
            <w:r w:rsidR="00204C41" w:rsidRPr="00DC4C9C">
              <w:rPr>
                <w:bCs/>
                <w:color w:val="000000"/>
                <w:sz w:val="28"/>
                <w:szCs w:val="28"/>
              </w:rPr>
              <w:t xml:space="preserve">inimum 01 Primary DNS and 01 Secondary DNS to manage domain name information; clarify number, type, operating system, DNS software, domain name and IP address; </w:t>
            </w:r>
            <w:r w:rsidR="00A91244" w:rsidRPr="00DC4C9C">
              <w:rPr>
                <w:bCs/>
                <w:color w:val="000000"/>
                <w:sz w:val="28"/>
                <w:szCs w:val="28"/>
              </w:rPr>
              <w:t>date update measures from database to DNS; DNS configuration and monitoring solutions.</w:t>
            </w:r>
          </w:p>
          <w:p w:rsidR="00E57FF9" w:rsidRPr="00DC4C9C" w:rsidRDefault="00E57FF9" w:rsidP="00E63D09">
            <w:pPr>
              <w:spacing w:before="120" w:line="312" w:lineRule="auto"/>
              <w:ind w:left="68" w:right="141"/>
              <w:jc w:val="both"/>
              <w:rPr>
                <w:bCs/>
                <w:color w:val="000000"/>
                <w:sz w:val="28"/>
                <w:szCs w:val="28"/>
              </w:rPr>
            </w:pPr>
            <w:r w:rsidRPr="00DC4C9C">
              <w:rPr>
                <w:bCs/>
                <w:color w:val="000000"/>
                <w:sz w:val="28"/>
                <w:szCs w:val="28"/>
              </w:rPr>
              <w:t xml:space="preserve">+ Plan and procedures to update compatibility with </w:t>
            </w:r>
            <w:proofErr w:type="spellStart"/>
            <w:r w:rsidRPr="00DC4C9C">
              <w:rPr>
                <w:bCs/>
                <w:color w:val="000000"/>
                <w:sz w:val="28"/>
                <w:szCs w:val="28"/>
              </w:rPr>
              <w:t>VNNIC’s</w:t>
            </w:r>
            <w:proofErr w:type="spellEnd"/>
            <w:r w:rsidRPr="00DC4C9C">
              <w:rPr>
                <w:bCs/>
                <w:color w:val="000000"/>
                <w:sz w:val="28"/>
                <w:szCs w:val="28"/>
              </w:rPr>
              <w:t xml:space="preserve"> update and upgrade of DNS system and </w:t>
            </w:r>
            <w:proofErr w:type="spellStart"/>
            <w:r w:rsidRPr="00DC4C9C">
              <w:rPr>
                <w:bCs/>
                <w:color w:val="000000"/>
                <w:sz w:val="28"/>
                <w:szCs w:val="28"/>
              </w:rPr>
              <w:t>EPP</w:t>
            </w:r>
            <w:proofErr w:type="spellEnd"/>
            <w:r w:rsidRPr="00DC4C9C">
              <w:rPr>
                <w:bCs/>
                <w:color w:val="000000"/>
                <w:sz w:val="28"/>
                <w:szCs w:val="28"/>
              </w:rPr>
              <w:t xml:space="preserve"> Gateway</w:t>
            </w:r>
          </w:p>
          <w:p w:rsidR="00A91244" w:rsidRPr="00DC4C9C" w:rsidRDefault="00A91244" w:rsidP="00E63D09">
            <w:pPr>
              <w:spacing w:before="120" w:line="312" w:lineRule="auto"/>
              <w:ind w:left="68" w:right="141"/>
              <w:jc w:val="both"/>
              <w:rPr>
                <w:bCs/>
                <w:color w:val="000000"/>
                <w:sz w:val="28"/>
                <w:szCs w:val="28"/>
              </w:rPr>
            </w:pPr>
            <w:r w:rsidRPr="00DC4C9C">
              <w:rPr>
                <w:bCs/>
                <w:color w:val="000000"/>
                <w:sz w:val="28"/>
                <w:szCs w:val="28"/>
              </w:rPr>
              <w:t>- Backup and contingency plan,</w:t>
            </w:r>
            <w:r w:rsidR="00011A02" w:rsidRPr="00DC4C9C">
              <w:rPr>
                <w:bCs/>
                <w:color w:val="000000"/>
                <w:sz w:val="28"/>
                <w:szCs w:val="28"/>
              </w:rPr>
              <w:t xml:space="preserve"> business continuity plan (</w:t>
            </w:r>
            <w:proofErr w:type="spellStart"/>
            <w:r w:rsidRPr="00DC4C9C">
              <w:rPr>
                <w:bCs/>
                <w:color w:val="000000"/>
                <w:sz w:val="28"/>
                <w:szCs w:val="28"/>
              </w:rPr>
              <w:t>BCP</w:t>
            </w:r>
            <w:proofErr w:type="spellEnd"/>
            <w:r w:rsidR="00011A02" w:rsidRPr="00DC4C9C">
              <w:rPr>
                <w:bCs/>
                <w:color w:val="000000"/>
                <w:sz w:val="28"/>
                <w:szCs w:val="28"/>
              </w:rPr>
              <w:t>)</w:t>
            </w:r>
            <w:r w:rsidRPr="00DC4C9C">
              <w:rPr>
                <w:bCs/>
                <w:color w:val="000000"/>
                <w:sz w:val="28"/>
                <w:szCs w:val="28"/>
              </w:rPr>
              <w:t>.</w:t>
            </w:r>
          </w:p>
          <w:p w:rsidR="00357F86" w:rsidRPr="00DC4C9C" w:rsidRDefault="00A91244" w:rsidP="00E63D09">
            <w:pPr>
              <w:spacing w:before="120" w:line="312" w:lineRule="auto"/>
              <w:ind w:left="68" w:right="141"/>
              <w:jc w:val="both"/>
              <w:rPr>
                <w:bCs/>
                <w:color w:val="000000"/>
                <w:sz w:val="28"/>
                <w:szCs w:val="28"/>
              </w:rPr>
            </w:pPr>
            <w:r w:rsidRPr="00DC4C9C">
              <w:rPr>
                <w:bCs/>
                <w:color w:val="000000"/>
                <w:sz w:val="28"/>
                <w:szCs w:val="28"/>
              </w:rPr>
              <w:t>- A service-level agreement (SLA) for services and systems. Channels of communications</w:t>
            </w:r>
            <w:r w:rsidR="00E57FF9" w:rsidRPr="00DC4C9C">
              <w:rPr>
                <w:bCs/>
                <w:color w:val="000000"/>
                <w:sz w:val="28"/>
                <w:szCs w:val="28"/>
              </w:rPr>
              <w:t>, service support.</w:t>
            </w:r>
          </w:p>
          <w:p w:rsidR="00E57FF9" w:rsidRPr="00DC4C9C" w:rsidRDefault="00292AD6" w:rsidP="00E63D09">
            <w:pPr>
              <w:spacing w:before="120" w:line="312" w:lineRule="auto"/>
              <w:ind w:left="68" w:right="141"/>
              <w:jc w:val="both"/>
              <w:rPr>
                <w:bCs/>
                <w:color w:val="000000"/>
                <w:sz w:val="28"/>
                <w:szCs w:val="28"/>
              </w:rPr>
            </w:pPr>
            <w:r w:rsidRPr="00DC4C9C">
              <w:rPr>
                <w:bCs/>
                <w:color w:val="000000"/>
                <w:sz w:val="28"/>
                <w:szCs w:val="28"/>
              </w:rPr>
              <w:t xml:space="preserve">- Policy and procedures of </w:t>
            </w:r>
            <w:r w:rsidR="00D2017A" w:rsidRPr="00DC4C9C">
              <w:rPr>
                <w:bCs/>
                <w:color w:val="000000"/>
                <w:sz w:val="28"/>
                <w:szCs w:val="28"/>
              </w:rPr>
              <w:t xml:space="preserve">system operation management, </w:t>
            </w:r>
            <w:r w:rsidR="00011A02" w:rsidRPr="00DC4C9C">
              <w:rPr>
                <w:bCs/>
                <w:color w:val="000000"/>
                <w:sz w:val="28"/>
                <w:szCs w:val="28"/>
              </w:rPr>
              <w:t xml:space="preserve">data </w:t>
            </w:r>
            <w:r w:rsidR="00D2017A" w:rsidRPr="00DC4C9C">
              <w:rPr>
                <w:bCs/>
                <w:color w:val="000000"/>
                <w:sz w:val="28"/>
                <w:szCs w:val="28"/>
              </w:rPr>
              <w:t>backup system and frequency</w:t>
            </w:r>
            <w:r w:rsidR="00011A02" w:rsidRPr="00DC4C9C">
              <w:rPr>
                <w:bCs/>
                <w:color w:val="000000"/>
                <w:sz w:val="28"/>
                <w:szCs w:val="28"/>
              </w:rPr>
              <w:t xml:space="preserve">, data retention period for business </w:t>
            </w:r>
          </w:p>
        </w:tc>
      </w:tr>
      <w:tr w:rsidR="00357F86" w:rsidRPr="00DC4C9C" w:rsidTr="00074926">
        <w:tc>
          <w:tcPr>
            <w:tcW w:w="925" w:type="dxa"/>
            <w:vAlign w:val="center"/>
          </w:tcPr>
          <w:p w:rsidR="00357F86" w:rsidRPr="00DC4C9C" w:rsidRDefault="00C778C7" w:rsidP="00E63D09">
            <w:pPr>
              <w:spacing w:before="120" w:line="312" w:lineRule="auto"/>
              <w:jc w:val="center"/>
              <w:rPr>
                <w:sz w:val="28"/>
                <w:szCs w:val="28"/>
              </w:rPr>
            </w:pPr>
            <w:r w:rsidRPr="00DC4C9C">
              <w:rPr>
                <w:sz w:val="28"/>
                <w:szCs w:val="28"/>
              </w:rPr>
              <w:lastRenderedPageBreak/>
              <w:t>2</w:t>
            </w:r>
          </w:p>
        </w:tc>
        <w:tc>
          <w:tcPr>
            <w:tcW w:w="8363" w:type="dxa"/>
            <w:vAlign w:val="center"/>
          </w:tcPr>
          <w:p w:rsidR="00357F86" w:rsidRPr="00DC4C9C" w:rsidRDefault="002B7687" w:rsidP="00E63D09">
            <w:pPr>
              <w:spacing w:before="120" w:line="312" w:lineRule="auto"/>
              <w:ind w:left="68" w:right="141"/>
              <w:jc w:val="both"/>
              <w:rPr>
                <w:sz w:val="28"/>
                <w:szCs w:val="28"/>
              </w:rPr>
            </w:pPr>
            <w:r w:rsidRPr="00DC4C9C">
              <w:rPr>
                <w:sz w:val="28"/>
                <w:szCs w:val="28"/>
              </w:rPr>
              <w:t>Detailed plan of personnel for service provision:</w:t>
            </w:r>
          </w:p>
          <w:p w:rsidR="00011A02" w:rsidRPr="00DC4C9C" w:rsidRDefault="00011A02" w:rsidP="00E63D09">
            <w:pPr>
              <w:spacing w:before="120" w:line="312" w:lineRule="auto"/>
              <w:ind w:left="68" w:right="141"/>
              <w:jc w:val="both"/>
              <w:rPr>
                <w:sz w:val="28"/>
                <w:szCs w:val="28"/>
              </w:rPr>
            </w:pPr>
            <w:r w:rsidRPr="00DC4C9C">
              <w:rPr>
                <w:sz w:val="28"/>
                <w:szCs w:val="28"/>
              </w:rPr>
              <w:t>- Specific plan in accordance with different phases of system setting-up, implementation and maintenance.</w:t>
            </w:r>
          </w:p>
          <w:p w:rsidR="00E65D11" w:rsidRDefault="00011A02" w:rsidP="00E63D09">
            <w:pPr>
              <w:spacing w:before="120" w:line="312" w:lineRule="auto"/>
              <w:ind w:left="68" w:right="141"/>
              <w:jc w:val="both"/>
              <w:rPr>
                <w:sz w:val="28"/>
                <w:szCs w:val="28"/>
              </w:rPr>
            </w:pPr>
            <w:r w:rsidRPr="00DC4C9C">
              <w:rPr>
                <w:sz w:val="28"/>
                <w:szCs w:val="28"/>
              </w:rPr>
              <w:t>- Requirements: qualified staff to satisfy the detailed plan of technical and service systems.</w:t>
            </w:r>
          </w:p>
          <w:p w:rsidR="004E5E9B" w:rsidRPr="00DC4C9C" w:rsidRDefault="004E5E9B" w:rsidP="00E63D09">
            <w:pPr>
              <w:spacing w:before="120" w:line="312" w:lineRule="auto"/>
              <w:ind w:left="68" w:right="141"/>
              <w:jc w:val="both"/>
              <w:rPr>
                <w:sz w:val="28"/>
                <w:szCs w:val="28"/>
              </w:rPr>
            </w:pPr>
            <w:r>
              <w:rPr>
                <w:sz w:val="28"/>
                <w:szCs w:val="28"/>
              </w:rPr>
              <w:t>- At least 2 staff in charge of operation of “.</w:t>
            </w:r>
            <w:proofErr w:type="spellStart"/>
            <w:r>
              <w:rPr>
                <w:sz w:val="28"/>
                <w:szCs w:val="28"/>
              </w:rPr>
              <w:t>vn</w:t>
            </w:r>
            <w:proofErr w:type="spellEnd"/>
            <w:r>
              <w:rPr>
                <w:sz w:val="28"/>
                <w:szCs w:val="28"/>
              </w:rPr>
              <w:t>” domain name services.</w:t>
            </w:r>
          </w:p>
        </w:tc>
      </w:tr>
      <w:tr w:rsidR="00D46F5E" w:rsidRPr="00DC4C9C" w:rsidTr="00074926">
        <w:tc>
          <w:tcPr>
            <w:tcW w:w="925" w:type="dxa"/>
            <w:vAlign w:val="center"/>
          </w:tcPr>
          <w:p w:rsidR="00D46F5E" w:rsidRPr="00DC4C9C" w:rsidRDefault="00D46F5E" w:rsidP="00E63D09">
            <w:pPr>
              <w:spacing w:before="120" w:line="312" w:lineRule="auto"/>
              <w:jc w:val="center"/>
              <w:rPr>
                <w:sz w:val="28"/>
                <w:szCs w:val="28"/>
              </w:rPr>
            </w:pPr>
          </w:p>
        </w:tc>
        <w:tc>
          <w:tcPr>
            <w:tcW w:w="8363" w:type="dxa"/>
            <w:vAlign w:val="center"/>
          </w:tcPr>
          <w:p w:rsidR="00D46F5E" w:rsidRPr="00DC4C9C" w:rsidRDefault="00D46F5E" w:rsidP="00E63D09">
            <w:pPr>
              <w:spacing w:before="120" w:line="312" w:lineRule="auto"/>
              <w:ind w:left="68" w:right="141"/>
              <w:jc w:val="both"/>
              <w:rPr>
                <w:rFonts w:eastAsia="Times New Roman"/>
                <w:sz w:val="28"/>
                <w:szCs w:val="28"/>
              </w:rPr>
            </w:pPr>
            <w:r w:rsidRPr="00DC4C9C">
              <w:rPr>
                <w:rFonts w:eastAsia="Times New Roman"/>
                <w:sz w:val="28"/>
                <w:szCs w:val="28"/>
              </w:rPr>
              <w:t>Description of plan and model of providing ".</w:t>
            </w:r>
            <w:proofErr w:type="spellStart"/>
            <w:r w:rsidRPr="00DC4C9C">
              <w:rPr>
                <w:rFonts w:eastAsia="Times New Roman"/>
                <w:sz w:val="28"/>
                <w:szCs w:val="28"/>
              </w:rPr>
              <w:t>vn</w:t>
            </w:r>
            <w:proofErr w:type="spellEnd"/>
            <w:r w:rsidRPr="00DC4C9C">
              <w:rPr>
                <w:rFonts w:eastAsia="Times New Roman"/>
                <w:sz w:val="28"/>
                <w:szCs w:val="28"/>
              </w:rPr>
              <w:t>" domain name service:</w:t>
            </w:r>
          </w:p>
          <w:p w:rsidR="00D46F5E" w:rsidRPr="00DC4C9C" w:rsidRDefault="00D46F5E" w:rsidP="00E63D09">
            <w:pPr>
              <w:spacing w:before="120" w:line="312" w:lineRule="auto"/>
              <w:ind w:left="68" w:right="141"/>
              <w:jc w:val="both"/>
              <w:rPr>
                <w:rFonts w:eastAsia="Times New Roman"/>
                <w:sz w:val="28"/>
                <w:szCs w:val="28"/>
              </w:rPr>
            </w:pPr>
            <w:r w:rsidRPr="00DC4C9C">
              <w:rPr>
                <w:rFonts w:eastAsia="Times New Roman"/>
                <w:sz w:val="28"/>
                <w:szCs w:val="28"/>
              </w:rPr>
              <w:t>- Form of receiving requests</w:t>
            </w:r>
            <w:r w:rsidR="0066495F" w:rsidRPr="00DC4C9C">
              <w:rPr>
                <w:rFonts w:eastAsia="Times New Roman"/>
                <w:sz w:val="28"/>
                <w:szCs w:val="28"/>
              </w:rPr>
              <w:t xml:space="preserve"> of domain name registration</w:t>
            </w:r>
            <w:r w:rsidRPr="00DC4C9C">
              <w:rPr>
                <w:rFonts w:eastAsia="Times New Roman"/>
                <w:sz w:val="28"/>
                <w:szCs w:val="28"/>
              </w:rPr>
              <w:t xml:space="preserve"> </w:t>
            </w:r>
            <w:r w:rsidR="0066495F" w:rsidRPr="00DC4C9C">
              <w:rPr>
                <w:rFonts w:eastAsia="Times New Roman"/>
                <w:sz w:val="28"/>
                <w:szCs w:val="28"/>
              </w:rPr>
              <w:t>(</w:t>
            </w:r>
            <w:r w:rsidRPr="00DC4C9C">
              <w:rPr>
                <w:rFonts w:eastAsia="Times New Roman"/>
                <w:sz w:val="28"/>
                <w:szCs w:val="28"/>
              </w:rPr>
              <w:t>Directly</w:t>
            </w:r>
            <w:r w:rsidR="0066495F" w:rsidRPr="00DC4C9C">
              <w:rPr>
                <w:rFonts w:eastAsia="Times New Roman"/>
                <w:sz w:val="28"/>
                <w:szCs w:val="28"/>
              </w:rPr>
              <w:t xml:space="preserve"> or</w:t>
            </w:r>
            <w:r w:rsidRPr="00DC4C9C">
              <w:rPr>
                <w:rFonts w:eastAsia="Times New Roman"/>
                <w:sz w:val="28"/>
                <w:szCs w:val="28"/>
              </w:rPr>
              <w:t xml:space="preserve"> </w:t>
            </w:r>
            <w:r w:rsidR="0066495F" w:rsidRPr="00DC4C9C">
              <w:rPr>
                <w:rFonts w:eastAsia="Times New Roman"/>
                <w:sz w:val="28"/>
                <w:szCs w:val="28"/>
              </w:rPr>
              <w:t>via resellers,</w:t>
            </w:r>
            <w:r w:rsidRPr="00DC4C9C">
              <w:rPr>
                <w:rFonts w:eastAsia="Times New Roman"/>
                <w:sz w:val="28"/>
                <w:szCs w:val="28"/>
              </w:rPr>
              <w:t xml:space="preserve"> online</w:t>
            </w:r>
            <w:r w:rsidR="0066495F" w:rsidRPr="00DC4C9C">
              <w:rPr>
                <w:rFonts w:eastAsia="Times New Roman"/>
                <w:sz w:val="28"/>
                <w:szCs w:val="28"/>
              </w:rPr>
              <w:t xml:space="preserve">) </w:t>
            </w:r>
            <w:r w:rsidRPr="00DC4C9C">
              <w:rPr>
                <w:rFonts w:eastAsia="Times New Roman"/>
                <w:sz w:val="28"/>
                <w:szCs w:val="28"/>
              </w:rPr>
              <w:t>and how to handle the requests of domain name registration.</w:t>
            </w:r>
          </w:p>
          <w:p w:rsidR="00D46F5E" w:rsidRPr="00DC4C9C" w:rsidRDefault="00D46F5E" w:rsidP="00E63D09">
            <w:pPr>
              <w:spacing w:before="120" w:line="312" w:lineRule="auto"/>
              <w:ind w:left="68" w:right="141"/>
              <w:jc w:val="both"/>
              <w:rPr>
                <w:rFonts w:eastAsia="Times New Roman"/>
                <w:sz w:val="28"/>
                <w:szCs w:val="28"/>
              </w:rPr>
            </w:pPr>
            <w:r w:rsidRPr="00DC4C9C">
              <w:rPr>
                <w:rFonts w:eastAsia="Times New Roman"/>
                <w:sz w:val="28"/>
                <w:szCs w:val="28"/>
              </w:rPr>
              <w:t>- Plans for the develo</w:t>
            </w:r>
            <w:r w:rsidR="00074926" w:rsidRPr="00DC4C9C">
              <w:rPr>
                <w:rFonts w:eastAsia="Times New Roman"/>
                <w:sz w:val="28"/>
                <w:szCs w:val="28"/>
              </w:rPr>
              <w:t xml:space="preserve">pment of procedures, rules </w:t>
            </w:r>
            <w:r w:rsidRPr="00DC4C9C">
              <w:rPr>
                <w:rFonts w:eastAsia="Times New Roman"/>
                <w:sz w:val="28"/>
                <w:szCs w:val="28"/>
              </w:rPr>
              <w:t>and forms for the provision of ".</w:t>
            </w:r>
            <w:proofErr w:type="spellStart"/>
            <w:r w:rsidRPr="00DC4C9C">
              <w:rPr>
                <w:rFonts w:eastAsia="Times New Roman"/>
                <w:sz w:val="28"/>
                <w:szCs w:val="28"/>
              </w:rPr>
              <w:t>vn</w:t>
            </w:r>
            <w:proofErr w:type="spellEnd"/>
            <w:r w:rsidRPr="00DC4C9C">
              <w:rPr>
                <w:rFonts w:eastAsia="Times New Roman"/>
                <w:sz w:val="28"/>
                <w:szCs w:val="28"/>
              </w:rPr>
              <w:t>" domain names registration and maintenance (detailed description of procedures and forms to provide ".</w:t>
            </w:r>
            <w:proofErr w:type="spellStart"/>
            <w:r w:rsidRPr="00DC4C9C">
              <w:rPr>
                <w:rFonts w:eastAsia="Times New Roman"/>
                <w:sz w:val="28"/>
                <w:szCs w:val="28"/>
              </w:rPr>
              <w:t>vn</w:t>
            </w:r>
            <w:proofErr w:type="spellEnd"/>
            <w:r w:rsidRPr="00DC4C9C">
              <w:rPr>
                <w:rFonts w:eastAsia="Times New Roman"/>
                <w:sz w:val="28"/>
                <w:szCs w:val="28"/>
              </w:rPr>
              <w:t>" domain name services.)</w:t>
            </w:r>
          </w:p>
          <w:p w:rsidR="00D46F5E" w:rsidRPr="00DC4C9C" w:rsidRDefault="00D46F5E" w:rsidP="00E63D09">
            <w:pPr>
              <w:spacing w:before="120" w:line="312" w:lineRule="auto"/>
              <w:ind w:left="68" w:right="141"/>
              <w:jc w:val="both"/>
              <w:rPr>
                <w:rFonts w:eastAsia="Times New Roman"/>
                <w:sz w:val="28"/>
                <w:szCs w:val="28"/>
              </w:rPr>
            </w:pPr>
            <w:r w:rsidRPr="00DC4C9C">
              <w:rPr>
                <w:rFonts w:eastAsia="Times New Roman"/>
                <w:sz w:val="28"/>
                <w:szCs w:val="28"/>
              </w:rPr>
              <w:t xml:space="preserve">- A description of the website </w:t>
            </w:r>
            <w:r w:rsidR="00074926" w:rsidRPr="00DC4C9C">
              <w:rPr>
                <w:rFonts w:eastAsia="Times New Roman"/>
                <w:sz w:val="28"/>
                <w:szCs w:val="28"/>
              </w:rPr>
              <w:t xml:space="preserve">designated to </w:t>
            </w:r>
            <w:r w:rsidRPr="00DC4C9C">
              <w:rPr>
                <w:rFonts w:eastAsia="Times New Roman"/>
                <w:sz w:val="28"/>
                <w:szCs w:val="28"/>
              </w:rPr>
              <w:t>provid</w:t>
            </w:r>
            <w:r w:rsidR="00074926" w:rsidRPr="00DC4C9C">
              <w:rPr>
                <w:rFonts w:eastAsia="Times New Roman"/>
                <w:sz w:val="28"/>
                <w:szCs w:val="28"/>
              </w:rPr>
              <w:t xml:space="preserve">e </w:t>
            </w:r>
            <w:r w:rsidRPr="00DC4C9C">
              <w:rPr>
                <w:rFonts w:eastAsia="Times New Roman"/>
                <w:sz w:val="28"/>
                <w:szCs w:val="28"/>
              </w:rPr>
              <w:t>the</w:t>
            </w:r>
            <w:r w:rsidR="00074926" w:rsidRPr="00DC4C9C">
              <w:rPr>
                <w:rFonts w:eastAsia="Times New Roman"/>
                <w:sz w:val="28"/>
                <w:szCs w:val="28"/>
              </w:rPr>
              <w:t xml:space="preserve"> domain</w:t>
            </w:r>
            <w:r w:rsidRPr="00DC4C9C">
              <w:rPr>
                <w:rFonts w:eastAsia="Times New Roman"/>
                <w:sz w:val="28"/>
                <w:szCs w:val="28"/>
              </w:rPr>
              <w:t xml:space="preserve"> services.</w:t>
            </w:r>
          </w:p>
          <w:p w:rsidR="00D46F5E" w:rsidRPr="00DC4C9C" w:rsidRDefault="00D46F5E" w:rsidP="00E63D09">
            <w:pPr>
              <w:spacing w:before="120" w:line="312" w:lineRule="auto"/>
              <w:ind w:left="68" w:right="141"/>
              <w:jc w:val="both"/>
              <w:rPr>
                <w:rFonts w:eastAsia="Times New Roman"/>
                <w:sz w:val="28"/>
                <w:szCs w:val="28"/>
              </w:rPr>
            </w:pPr>
            <w:r w:rsidRPr="00DC4C9C">
              <w:rPr>
                <w:rFonts w:eastAsia="Times New Roman"/>
                <w:sz w:val="28"/>
                <w:szCs w:val="28"/>
              </w:rPr>
              <w:t>- Model and plans to manage customer care service (contacting customers if necessary, reminding customers when domain name is about to expire).</w:t>
            </w:r>
          </w:p>
          <w:p w:rsidR="00D46F5E" w:rsidRPr="00DC4C9C" w:rsidRDefault="00D46F5E" w:rsidP="00E63D09">
            <w:pPr>
              <w:spacing w:before="120" w:line="312" w:lineRule="auto"/>
              <w:ind w:left="68" w:right="141"/>
              <w:jc w:val="both"/>
              <w:rPr>
                <w:rFonts w:eastAsia="Times New Roman"/>
                <w:sz w:val="28"/>
                <w:szCs w:val="28"/>
              </w:rPr>
            </w:pPr>
            <w:r w:rsidRPr="00DC4C9C">
              <w:rPr>
                <w:rFonts w:eastAsia="Times New Roman"/>
                <w:sz w:val="28"/>
                <w:szCs w:val="28"/>
              </w:rPr>
              <w:t>- Plans to manage resellers and sy</w:t>
            </w:r>
            <w:r w:rsidR="005D19D6">
              <w:rPr>
                <w:rFonts w:eastAsia="Times New Roman"/>
                <w:sz w:val="28"/>
                <w:szCs w:val="28"/>
              </w:rPr>
              <w:t>stem of providing domain name (</w:t>
            </w:r>
            <w:r w:rsidRPr="00DC4C9C">
              <w:rPr>
                <w:rFonts w:eastAsia="Times New Roman"/>
                <w:sz w:val="28"/>
                <w:szCs w:val="28"/>
              </w:rPr>
              <w:t xml:space="preserve">partners, </w:t>
            </w:r>
            <w:r w:rsidR="005D19D6">
              <w:rPr>
                <w:rFonts w:eastAsia="Times New Roman"/>
                <w:sz w:val="28"/>
                <w:szCs w:val="28"/>
              </w:rPr>
              <w:t>resellers,...</w:t>
            </w:r>
            <w:r w:rsidRPr="00DC4C9C">
              <w:rPr>
                <w:rFonts w:eastAsia="Times New Roman"/>
                <w:sz w:val="28"/>
                <w:szCs w:val="28"/>
              </w:rPr>
              <w:t>) in “.</w:t>
            </w:r>
            <w:proofErr w:type="spellStart"/>
            <w:r w:rsidRPr="00DC4C9C">
              <w:rPr>
                <w:rFonts w:eastAsia="Times New Roman"/>
                <w:sz w:val="28"/>
                <w:szCs w:val="28"/>
              </w:rPr>
              <w:t>vn</w:t>
            </w:r>
            <w:proofErr w:type="spellEnd"/>
            <w:r w:rsidRPr="00DC4C9C">
              <w:rPr>
                <w:rFonts w:eastAsia="Times New Roman"/>
                <w:sz w:val="28"/>
                <w:szCs w:val="28"/>
              </w:rPr>
              <w:t>” domain name operations.</w:t>
            </w:r>
          </w:p>
          <w:p w:rsidR="00D46F5E" w:rsidRPr="00DC4C9C" w:rsidRDefault="00D46F5E" w:rsidP="00E63D09">
            <w:pPr>
              <w:spacing w:before="120" w:line="312" w:lineRule="auto"/>
              <w:ind w:left="68" w:right="141"/>
              <w:jc w:val="both"/>
              <w:rPr>
                <w:rFonts w:eastAsia="Times New Roman"/>
                <w:sz w:val="28"/>
                <w:szCs w:val="28"/>
              </w:rPr>
            </w:pPr>
            <w:r w:rsidRPr="00DC4C9C">
              <w:rPr>
                <w:rFonts w:eastAsia="Times New Roman"/>
                <w:sz w:val="28"/>
                <w:szCs w:val="28"/>
              </w:rPr>
              <w:t xml:space="preserve">- Plans and </w:t>
            </w:r>
            <w:r w:rsidR="00BF0B29" w:rsidRPr="00DC4C9C">
              <w:rPr>
                <w:rFonts w:eastAsia="Times New Roman"/>
                <w:sz w:val="28"/>
                <w:szCs w:val="28"/>
              </w:rPr>
              <w:t>documentation</w:t>
            </w:r>
            <w:r w:rsidRPr="00DC4C9C">
              <w:rPr>
                <w:rFonts w:eastAsia="Times New Roman"/>
                <w:sz w:val="28"/>
                <w:szCs w:val="28"/>
              </w:rPr>
              <w:t xml:space="preserve"> and “.</w:t>
            </w:r>
            <w:proofErr w:type="spellStart"/>
            <w:r w:rsidRPr="00DC4C9C">
              <w:rPr>
                <w:rFonts w:eastAsia="Times New Roman"/>
                <w:sz w:val="28"/>
                <w:szCs w:val="28"/>
              </w:rPr>
              <w:t>vn</w:t>
            </w:r>
            <w:proofErr w:type="spellEnd"/>
            <w:r w:rsidRPr="00DC4C9C">
              <w:rPr>
                <w:rFonts w:eastAsia="Times New Roman"/>
                <w:sz w:val="28"/>
                <w:szCs w:val="28"/>
              </w:rPr>
              <w:t>” domain name data management.</w:t>
            </w:r>
          </w:p>
          <w:p w:rsidR="00D46F5E" w:rsidRPr="00DC4C9C" w:rsidRDefault="00D46F5E" w:rsidP="00E63D09">
            <w:pPr>
              <w:spacing w:before="120" w:line="312" w:lineRule="auto"/>
              <w:ind w:left="68" w:right="141"/>
              <w:jc w:val="both"/>
              <w:rPr>
                <w:rFonts w:eastAsia="Times New Roman"/>
                <w:sz w:val="28"/>
                <w:szCs w:val="28"/>
              </w:rPr>
            </w:pPr>
            <w:r w:rsidRPr="00DC4C9C">
              <w:rPr>
                <w:rFonts w:eastAsia="Times New Roman"/>
                <w:sz w:val="28"/>
                <w:szCs w:val="28"/>
              </w:rPr>
              <w:t xml:space="preserve">- </w:t>
            </w:r>
            <w:r w:rsidR="00BF0B29" w:rsidRPr="00DC4C9C">
              <w:rPr>
                <w:rFonts w:eastAsia="Times New Roman"/>
                <w:sz w:val="28"/>
                <w:szCs w:val="28"/>
              </w:rPr>
              <w:t>Staff required</w:t>
            </w:r>
            <w:r w:rsidRPr="00DC4C9C">
              <w:rPr>
                <w:rFonts w:eastAsia="Times New Roman"/>
                <w:sz w:val="28"/>
                <w:szCs w:val="28"/>
              </w:rPr>
              <w:t xml:space="preserve"> for “.</w:t>
            </w:r>
            <w:proofErr w:type="spellStart"/>
            <w:r w:rsidRPr="00DC4C9C">
              <w:rPr>
                <w:rFonts w:eastAsia="Times New Roman"/>
                <w:sz w:val="28"/>
                <w:szCs w:val="28"/>
              </w:rPr>
              <w:t>vn</w:t>
            </w:r>
            <w:proofErr w:type="spellEnd"/>
            <w:r w:rsidRPr="00DC4C9C">
              <w:rPr>
                <w:rFonts w:eastAsia="Times New Roman"/>
                <w:sz w:val="28"/>
                <w:szCs w:val="28"/>
              </w:rPr>
              <w:t xml:space="preserve">” domain name </w:t>
            </w:r>
            <w:r w:rsidR="00BF0B29" w:rsidRPr="00DC4C9C">
              <w:rPr>
                <w:rFonts w:eastAsia="Times New Roman"/>
                <w:sz w:val="28"/>
                <w:szCs w:val="28"/>
              </w:rPr>
              <w:t>services</w:t>
            </w:r>
            <w:r w:rsidRPr="00DC4C9C">
              <w:rPr>
                <w:rFonts w:eastAsia="Times New Roman"/>
                <w:sz w:val="28"/>
                <w:szCs w:val="28"/>
              </w:rPr>
              <w:t xml:space="preserve"> and operations  management. </w:t>
            </w:r>
          </w:p>
          <w:p w:rsidR="00D46F5E" w:rsidRPr="00DC4C9C" w:rsidRDefault="00D46F5E" w:rsidP="00E63D09">
            <w:pPr>
              <w:spacing w:before="120" w:line="312" w:lineRule="auto"/>
              <w:ind w:left="68" w:right="141"/>
              <w:jc w:val="both"/>
              <w:rPr>
                <w:sz w:val="28"/>
                <w:szCs w:val="28"/>
              </w:rPr>
            </w:pPr>
            <w:r w:rsidRPr="00DC4C9C">
              <w:rPr>
                <w:rFonts w:eastAsia="Times New Roman"/>
                <w:sz w:val="28"/>
                <w:szCs w:val="28"/>
              </w:rPr>
              <w:t xml:space="preserve">- Description of handling complaints about the quality of service provision and support, </w:t>
            </w:r>
            <w:r w:rsidR="00BF0B29" w:rsidRPr="00DC4C9C">
              <w:rPr>
                <w:rFonts w:eastAsia="Times New Roman"/>
                <w:sz w:val="28"/>
                <w:szCs w:val="28"/>
              </w:rPr>
              <w:t>protecting</w:t>
            </w:r>
            <w:r w:rsidRPr="00DC4C9C">
              <w:rPr>
                <w:rFonts w:eastAsia="Times New Roman"/>
                <w:sz w:val="28"/>
                <w:szCs w:val="28"/>
              </w:rPr>
              <w:t xml:space="preserve"> the interests of customers.</w:t>
            </w:r>
            <w:r w:rsidRPr="00DC4C9C">
              <w:rPr>
                <w:rFonts w:eastAsia="Times New Roman"/>
                <w:b/>
                <w:sz w:val="28"/>
                <w:szCs w:val="28"/>
              </w:rPr>
              <w:t xml:space="preserve"> </w:t>
            </w:r>
          </w:p>
        </w:tc>
      </w:tr>
      <w:tr w:rsidR="00C778C7" w:rsidRPr="00DC4C9C" w:rsidTr="00074926">
        <w:tc>
          <w:tcPr>
            <w:tcW w:w="925" w:type="dxa"/>
            <w:vAlign w:val="center"/>
          </w:tcPr>
          <w:p w:rsidR="00C778C7" w:rsidRPr="00DC4C9C" w:rsidRDefault="00D46F5E" w:rsidP="00E63D09">
            <w:pPr>
              <w:spacing w:before="120" w:line="312" w:lineRule="auto"/>
              <w:jc w:val="center"/>
              <w:rPr>
                <w:sz w:val="28"/>
                <w:szCs w:val="28"/>
              </w:rPr>
            </w:pPr>
            <w:r w:rsidRPr="00DC4C9C">
              <w:rPr>
                <w:sz w:val="28"/>
                <w:szCs w:val="28"/>
              </w:rPr>
              <w:t>4</w:t>
            </w:r>
          </w:p>
        </w:tc>
        <w:tc>
          <w:tcPr>
            <w:tcW w:w="8363" w:type="dxa"/>
            <w:vAlign w:val="center"/>
          </w:tcPr>
          <w:p w:rsidR="00C778C7" w:rsidRPr="00DC4C9C" w:rsidRDefault="00B3198F" w:rsidP="00E63D09">
            <w:pPr>
              <w:spacing w:before="120" w:line="312" w:lineRule="auto"/>
              <w:ind w:left="68" w:right="141"/>
              <w:jc w:val="both"/>
              <w:rPr>
                <w:sz w:val="28"/>
                <w:szCs w:val="28"/>
              </w:rPr>
            </w:pPr>
            <w:r>
              <w:rPr>
                <w:sz w:val="28"/>
                <w:szCs w:val="28"/>
              </w:rPr>
              <w:t>Copies of</w:t>
            </w:r>
            <w:r w:rsidR="00DC4C9C" w:rsidRPr="00DC4C9C">
              <w:rPr>
                <w:sz w:val="28"/>
                <w:szCs w:val="28"/>
              </w:rPr>
              <w:t xml:space="preserve"> I</w:t>
            </w:r>
            <w:r w:rsidR="00C778C7" w:rsidRPr="00DC4C9C">
              <w:rPr>
                <w:sz w:val="28"/>
                <w:szCs w:val="28"/>
              </w:rPr>
              <w:t>ncome statements and balance sheets in the last two years</w:t>
            </w:r>
          </w:p>
        </w:tc>
      </w:tr>
      <w:tr w:rsidR="00D46F5E" w:rsidRPr="00DC4C9C" w:rsidTr="00074926">
        <w:tc>
          <w:tcPr>
            <w:tcW w:w="925" w:type="dxa"/>
            <w:vAlign w:val="center"/>
          </w:tcPr>
          <w:p w:rsidR="00D46F5E" w:rsidRPr="00DC4C9C" w:rsidRDefault="00D46F5E" w:rsidP="00E63D09">
            <w:pPr>
              <w:spacing w:before="120" w:line="312" w:lineRule="auto"/>
              <w:jc w:val="center"/>
              <w:rPr>
                <w:sz w:val="28"/>
                <w:szCs w:val="28"/>
              </w:rPr>
            </w:pPr>
            <w:r w:rsidRPr="00DC4C9C">
              <w:rPr>
                <w:sz w:val="28"/>
                <w:szCs w:val="28"/>
              </w:rPr>
              <w:t>5</w:t>
            </w:r>
          </w:p>
        </w:tc>
        <w:tc>
          <w:tcPr>
            <w:tcW w:w="8363" w:type="dxa"/>
            <w:vAlign w:val="center"/>
          </w:tcPr>
          <w:p w:rsidR="00BF0B29" w:rsidRPr="00DC4C9C" w:rsidRDefault="00BF0B29" w:rsidP="00E63D09">
            <w:pPr>
              <w:spacing w:before="120" w:line="312" w:lineRule="auto"/>
              <w:ind w:left="68" w:right="141"/>
              <w:jc w:val="both"/>
              <w:rPr>
                <w:sz w:val="28"/>
                <w:szCs w:val="28"/>
              </w:rPr>
            </w:pPr>
            <w:r w:rsidRPr="00DC4C9C">
              <w:rPr>
                <w:sz w:val="28"/>
                <w:szCs w:val="28"/>
              </w:rPr>
              <w:t>Description of experiences of domain names and related services:</w:t>
            </w:r>
          </w:p>
          <w:p w:rsidR="00D46F5E" w:rsidRPr="00DC4C9C" w:rsidRDefault="00BF0B29" w:rsidP="00E63D09">
            <w:pPr>
              <w:spacing w:before="120" w:line="312" w:lineRule="auto"/>
              <w:ind w:left="68" w:right="141"/>
              <w:jc w:val="both"/>
              <w:rPr>
                <w:sz w:val="28"/>
                <w:szCs w:val="28"/>
              </w:rPr>
            </w:pPr>
            <w:r w:rsidRPr="00DC4C9C">
              <w:rPr>
                <w:sz w:val="28"/>
                <w:szCs w:val="28"/>
              </w:rPr>
              <w:lastRenderedPageBreak/>
              <w:t xml:space="preserve">- </w:t>
            </w:r>
            <w:r w:rsidR="00D46F5E" w:rsidRPr="00DC4C9C">
              <w:rPr>
                <w:sz w:val="28"/>
                <w:szCs w:val="28"/>
              </w:rPr>
              <w:t xml:space="preserve">List of </w:t>
            </w:r>
            <w:proofErr w:type="spellStart"/>
            <w:r w:rsidR="00D46F5E" w:rsidRPr="00DC4C9C">
              <w:rPr>
                <w:sz w:val="28"/>
                <w:szCs w:val="28"/>
              </w:rPr>
              <w:t>TLDs</w:t>
            </w:r>
            <w:proofErr w:type="spellEnd"/>
            <w:r w:rsidR="00D46F5E" w:rsidRPr="00DC4C9C">
              <w:rPr>
                <w:sz w:val="28"/>
                <w:szCs w:val="28"/>
              </w:rPr>
              <w:t xml:space="preserve"> including </w:t>
            </w:r>
            <w:proofErr w:type="spellStart"/>
            <w:r w:rsidR="00D46F5E" w:rsidRPr="00DC4C9C">
              <w:rPr>
                <w:sz w:val="28"/>
                <w:szCs w:val="28"/>
              </w:rPr>
              <w:t>gTLD</w:t>
            </w:r>
            <w:proofErr w:type="spellEnd"/>
            <w:r w:rsidR="00D46F5E" w:rsidRPr="00DC4C9C">
              <w:rPr>
                <w:sz w:val="28"/>
                <w:szCs w:val="28"/>
              </w:rPr>
              <w:t xml:space="preserve">, new </w:t>
            </w:r>
            <w:proofErr w:type="spellStart"/>
            <w:r w:rsidR="00D46F5E" w:rsidRPr="00DC4C9C">
              <w:rPr>
                <w:sz w:val="28"/>
                <w:szCs w:val="28"/>
              </w:rPr>
              <w:t>gTLD</w:t>
            </w:r>
            <w:proofErr w:type="spellEnd"/>
            <w:r w:rsidR="00D46F5E" w:rsidRPr="00DC4C9C">
              <w:rPr>
                <w:sz w:val="28"/>
                <w:szCs w:val="28"/>
              </w:rPr>
              <w:t xml:space="preserve"> and </w:t>
            </w:r>
            <w:proofErr w:type="spellStart"/>
            <w:r w:rsidR="00D46F5E" w:rsidRPr="00DC4C9C">
              <w:rPr>
                <w:sz w:val="28"/>
                <w:szCs w:val="28"/>
              </w:rPr>
              <w:t>ccTLD</w:t>
            </w:r>
            <w:proofErr w:type="spellEnd"/>
            <w:r w:rsidR="00D46F5E" w:rsidRPr="00DC4C9C">
              <w:rPr>
                <w:sz w:val="28"/>
                <w:szCs w:val="28"/>
              </w:rPr>
              <w:t xml:space="preserve"> provided by enterprise in the last 2 years (not include “.</w:t>
            </w:r>
            <w:proofErr w:type="spellStart"/>
            <w:r w:rsidR="00D46F5E" w:rsidRPr="00DC4C9C">
              <w:rPr>
                <w:sz w:val="28"/>
                <w:szCs w:val="28"/>
              </w:rPr>
              <w:t>vn</w:t>
            </w:r>
            <w:proofErr w:type="spellEnd"/>
            <w:r w:rsidR="00D46F5E" w:rsidRPr="00DC4C9C">
              <w:rPr>
                <w:sz w:val="28"/>
                <w:szCs w:val="28"/>
              </w:rPr>
              <w:t>”).</w:t>
            </w:r>
          </w:p>
          <w:p w:rsidR="00D46F5E" w:rsidRPr="00DC4C9C" w:rsidRDefault="00BF0B29" w:rsidP="00E63D09">
            <w:pPr>
              <w:spacing w:before="120" w:line="312" w:lineRule="auto"/>
              <w:ind w:left="68" w:right="141"/>
              <w:jc w:val="both"/>
              <w:rPr>
                <w:sz w:val="28"/>
                <w:szCs w:val="28"/>
              </w:rPr>
            </w:pPr>
            <w:r w:rsidRPr="00DC4C9C">
              <w:rPr>
                <w:sz w:val="28"/>
                <w:szCs w:val="28"/>
              </w:rPr>
              <w:t xml:space="preserve">- </w:t>
            </w:r>
            <w:r w:rsidR="00D46F5E" w:rsidRPr="00DC4C9C">
              <w:rPr>
                <w:sz w:val="28"/>
                <w:szCs w:val="28"/>
              </w:rPr>
              <w:t>List of Internet value-added services that enterprise is providing (</w:t>
            </w:r>
            <w:proofErr w:type="spellStart"/>
            <w:r w:rsidR="00D46F5E" w:rsidRPr="00DC4C9C">
              <w:rPr>
                <w:sz w:val="28"/>
                <w:szCs w:val="28"/>
              </w:rPr>
              <w:t>eg</w:t>
            </w:r>
            <w:proofErr w:type="spellEnd"/>
            <w:r w:rsidR="00D46F5E" w:rsidRPr="00DC4C9C">
              <w:rPr>
                <w:sz w:val="28"/>
                <w:szCs w:val="28"/>
              </w:rPr>
              <w:t>: email, web, hosting .etc.).</w:t>
            </w:r>
          </w:p>
          <w:p w:rsidR="00D46F5E" w:rsidRPr="00DC4C9C" w:rsidRDefault="00BF0B29" w:rsidP="00E63D09">
            <w:pPr>
              <w:spacing w:before="120" w:line="312" w:lineRule="auto"/>
              <w:ind w:left="68" w:right="141"/>
              <w:jc w:val="both"/>
              <w:rPr>
                <w:sz w:val="28"/>
                <w:szCs w:val="28"/>
              </w:rPr>
            </w:pPr>
            <w:r w:rsidRPr="00DC4C9C">
              <w:rPr>
                <w:sz w:val="28"/>
                <w:szCs w:val="28"/>
              </w:rPr>
              <w:t xml:space="preserve">- </w:t>
            </w:r>
            <w:r w:rsidR="00D46F5E" w:rsidRPr="00DC4C9C">
              <w:rPr>
                <w:sz w:val="28"/>
                <w:szCs w:val="28"/>
              </w:rPr>
              <w:t>The number of “.</w:t>
            </w:r>
            <w:proofErr w:type="spellStart"/>
            <w:r w:rsidR="00D46F5E" w:rsidRPr="00DC4C9C">
              <w:rPr>
                <w:sz w:val="28"/>
                <w:szCs w:val="28"/>
              </w:rPr>
              <w:t>vn</w:t>
            </w:r>
            <w:proofErr w:type="spellEnd"/>
            <w:r w:rsidR="00D46F5E" w:rsidRPr="00DC4C9C">
              <w:rPr>
                <w:sz w:val="28"/>
                <w:szCs w:val="28"/>
              </w:rPr>
              <w:t>” domains managed by enterprise or the number of resellers providing “.</w:t>
            </w:r>
            <w:proofErr w:type="spellStart"/>
            <w:r w:rsidR="00D46F5E" w:rsidRPr="00DC4C9C">
              <w:rPr>
                <w:sz w:val="28"/>
                <w:szCs w:val="28"/>
              </w:rPr>
              <w:t>vn</w:t>
            </w:r>
            <w:proofErr w:type="spellEnd"/>
            <w:r w:rsidR="00D46F5E" w:rsidRPr="00DC4C9C">
              <w:rPr>
                <w:sz w:val="28"/>
                <w:szCs w:val="28"/>
              </w:rPr>
              <w:t>” of enterprise.</w:t>
            </w:r>
          </w:p>
        </w:tc>
      </w:tr>
      <w:tr w:rsidR="00C778C7" w:rsidRPr="00DC4C9C" w:rsidTr="00357F86">
        <w:tc>
          <w:tcPr>
            <w:tcW w:w="925" w:type="dxa"/>
            <w:vAlign w:val="center"/>
          </w:tcPr>
          <w:p w:rsidR="00C778C7" w:rsidRPr="00DC4C9C" w:rsidRDefault="00D46F5E" w:rsidP="00E63D09">
            <w:pPr>
              <w:spacing w:before="120" w:line="312" w:lineRule="auto"/>
              <w:jc w:val="center"/>
              <w:rPr>
                <w:sz w:val="28"/>
                <w:szCs w:val="28"/>
              </w:rPr>
            </w:pPr>
            <w:r w:rsidRPr="00DC4C9C">
              <w:rPr>
                <w:sz w:val="28"/>
                <w:szCs w:val="28"/>
              </w:rPr>
              <w:lastRenderedPageBreak/>
              <w:t>6</w:t>
            </w:r>
          </w:p>
        </w:tc>
        <w:tc>
          <w:tcPr>
            <w:tcW w:w="8363" w:type="dxa"/>
            <w:vAlign w:val="center"/>
          </w:tcPr>
          <w:p w:rsidR="00C778C7" w:rsidRPr="00DC4C9C" w:rsidRDefault="00C778C7" w:rsidP="00E63D09">
            <w:pPr>
              <w:spacing w:before="120" w:line="312" w:lineRule="auto"/>
              <w:ind w:left="68" w:right="141"/>
              <w:jc w:val="both"/>
              <w:rPr>
                <w:sz w:val="28"/>
                <w:szCs w:val="28"/>
              </w:rPr>
            </w:pPr>
            <w:r w:rsidRPr="00DC4C9C">
              <w:rPr>
                <w:sz w:val="28"/>
                <w:szCs w:val="28"/>
              </w:rPr>
              <w:t>Description of business plan for at least 3 years:</w:t>
            </w:r>
          </w:p>
          <w:p w:rsidR="00080D3B" w:rsidRPr="00DC4C9C" w:rsidRDefault="00080D3B" w:rsidP="00E63D09">
            <w:pPr>
              <w:spacing w:before="120" w:line="312" w:lineRule="auto"/>
              <w:ind w:left="68" w:right="141"/>
              <w:jc w:val="both"/>
              <w:rPr>
                <w:sz w:val="28"/>
                <w:szCs w:val="28"/>
              </w:rPr>
            </w:pPr>
            <w:r w:rsidRPr="00DC4C9C">
              <w:rPr>
                <w:sz w:val="28"/>
                <w:szCs w:val="28"/>
              </w:rPr>
              <w:t>- Business plan and strategies for “.</w:t>
            </w:r>
            <w:proofErr w:type="spellStart"/>
            <w:r w:rsidRPr="00DC4C9C">
              <w:rPr>
                <w:sz w:val="28"/>
                <w:szCs w:val="28"/>
              </w:rPr>
              <w:t>vn</w:t>
            </w:r>
            <w:proofErr w:type="spellEnd"/>
            <w:r w:rsidRPr="00DC4C9C">
              <w:rPr>
                <w:sz w:val="28"/>
                <w:szCs w:val="28"/>
              </w:rPr>
              <w:t>” development and budget plan for “.</w:t>
            </w:r>
            <w:proofErr w:type="spellStart"/>
            <w:r w:rsidRPr="00DC4C9C">
              <w:rPr>
                <w:sz w:val="28"/>
                <w:szCs w:val="28"/>
              </w:rPr>
              <w:t>vn</w:t>
            </w:r>
            <w:proofErr w:type="spellEnd"/>
            <w:r w:rsidRPr="00DC4C9C">
              <w:rPr>
                <w:sz w:val="28"/>
                <w:szCs w:val="28"/>
              </w:rPr>
              <w:t>” promotion</w:t>
            </w:r>
          </w:p>
          <w:p w:rsidR="00080D3B" w:rsidRPr="00DC4C9C" w:rsidRDefault="00080D3B" w:rsidP="00E63D09">
            <w:pPr>
              <w:spacing w:before="120" w:line="312" w:lineRule="auto"/>
              <w:ind w:left="68" w:right="141"/>
              <w:jc w:val="both"/>
              <w:rPr>
                <w:sz w:val="28"/>
                <w:szCs w:val="28"/>
              </w:rPr>
            </w:pPr>
            <w:r w:rsidRPr="00DC4C9C">
              <w:rPr>
                <w:sz w:val="28"/>
                <w:szCs w:val="28"/>
              </w:rPr>
              <w:t>- Long-term service provision plan for “.</w:t>
            </w:r>
            <w:proofErr w:type="spellStart"/>
            <w:r w:rsidRPr="00DC4C9C">
              <w:rPr>
                <w:sz w:val="28"/>
                <w:szCs w:val="28"/>
              </w:rPr>
              <w:t>vn</w:t>
            </w:r>
            <w:proofErr w:type="spellEnd"/>
            <w:r w:rsidRPr="00DC4C9C">
              <w:rPr>
                <w:sz w:val="28"/>
                <w:szCs w:val="28"/>
              </w:rPr>
              <w:t>”. Expected price for “.</w:t>
            </w:r>
            <w:proofErr w:type="spellStart"/>
            <w:r w:rsidRPr="00DC4C9C">
              <w:rPr>
                <w:sz w:val="28"/>
                <w:szCs w:val="28"/>
              </w:rPr>
              <w:t>vn</w:t>
            </w:r>
            <w:proofErr w:type="spellEnd"/>
            <w:r w:rsidRPr="00DC4C9C">
              <w:rPr>
                <w:sz w:val="28"/>
                <w:szCs w:val="28"/>
              </w:rPr>
              <w:t>” provision including all related price: registration, renewal, transfer, contact information update, DNS change, etc.</w:t>
            </w:r>
          </w:p>
        </w:tc>
      </w:tr>
    </w:tbl>
    <w:p w:rsidR="006E27C2" w:rsidRDefault="006E27C2" w:rsidP="005729BF">
      <w:pPr>
        <w:spacing w:after="120" w:line="240" w:lineRule="auto"/>
        <w:jc w:val="both"/>
      </w:pPr>
    </w:p>
    <w:p w:rsidR="006B2B31" w:rsidRDefault="006B2B31"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080D3B" w:rsidRDefault="00080D3B" w:rsidP="005729BF">
      <w:pPr>
        <w:spacing w:after="120" w:line="240" w:lineRule="auto"/>
        <w:jc w:val="both"/>
      </w:pPr>
    </w:p>
    <w:p w:rsidR="006B2B31" w:rsidRPr="005729BF" w:rsidRDefault="006B2B31" w:rsidP="005729BF">
      <w:pPr>
        <w:spacing w:after="120" w:line="240" w:lineRule="auto"/>
        <w:jc w:val="both"/>
      </w:pPr>
    </w:p>
    <w:sectPr w:rsidR="006B2B31" w:rsidRPr="005729BF" w:rsidSect="00357F8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E5F"/>
    <w:multiLevelType w:val="hybridMultilevel"/>
    <w:tmpl w:val="B9BC05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25F29E7"/>
    <w:multiLevelType w:val="hybridMultilevel"/>
    <w:tmpl w:val="6512D3FE"/>
    <w:lvl w:ilvl="0" w:tplc="570257B2">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A67C8"/>
    <w:multiLevelType w:val="hybridMultilevel"/>
    <w:tmpl w:val="6BEA52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CE11A1C"/>
    <w:multiLevelType w:val="hybridMultilevel"/>
    <w:tmpl w:val="C95419E2"/>
    <w:lvl w:ilvl="0" w:tplc="570257B2">
      <w:start w:val="1"/>
      <w:numFmt w:val="bullet"/>
      <w:lvlText w:val="-"/>
      <w:lvlJc w:val="left"/>
      <w:pPr>
        <w:ind w:left="852" w:hanging="360"/>
      </w:pPr>
      <w:rPr>
        <w:rFonts w:ascii="Times New Roman" w:eastAsia="Times New Roman" w:hAnsi="Times New Roman" w:cs="Times New Roman" w:hint="default"/>
        <w:color w:val="auto"/>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4">
    <w:nsid w:val="49835D86"/>
    <w:multiLevelType w:val="multilevel"/>
    <w:tmpl w:val="654C8284"/>
    <w:lvl w:ilvl="0">
      <w:start w:val="13"/>
      <w:numFmt w:val="decimal"/>
      <w:lvlText w:val="%1."/>
      <w:lvlJc w:val="left"/>
      <w:pPr>
        <w:ind w:left="720" w:hanging="720"/>
      </w:pPr>
      <w:rPr>
        <w:rFonts w:hint="default"/>
      </w:rPr>
    </w:lvl>
    <w:lvl w:ilvl="1">
      <w:start w:val="1"/>
      <w:numFmt w:val="decimal"/>
      <w:lvlText w:val="%1.%2."/>
      <w:lvlJc w:val="left"/>
      <w:pPr>
        <w:ind w:left="1438" w:hanging="7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544" w:hanging="1800"/>
      </w:pPr>
      <w:rPr>
        <w:rFonts w:hint="default"/>
      </w:rPr>
    </w:lvl>
  </w:abstractNum>
  <w:abstractNum w:abstractNumId="5">
    <w:nsid w:val="794406EA"/>
    <w:multiLevelType w:val="hybridMultilevel"/>
    <w:tmpl w:val="DC5EA9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05"/>
    <w:rsid w:val="00011A02"/>
    <w:rsid w:val="000138A2"/>
    <w:rsid w:val="00020E5A"/>
    <w:rsid w:val="00046276"/>
    <w:rsid w:val="00060D01"/>
    <w:rsid w:val="00074926"/>
    <w:rsid w:val="00080D3B"/>
    <w:rsid w:val="000819A5"/>
    <w:rsid w:val="000A301E"/>
    <w:rsid w:val="000A5D0F"/>
    <w:rsid w:val="000A781C"/>
    <w:rsid w:val="000D4BAC"/>
    <w:rsid w:val="000E7CB0"/>
    <w:rsid w:val="001263A0"/>
    <w:rsid w:val="00133FE2"/>
    <w:rsid w:val="0016608A"/>
    <w:rsid w:val="001B6206"/>
    <w:rsid w:val="001D4785"/>
    <w:rsid w:val="001F13E2"/>
    <w:rsid w:val="00204C41"/>
    <w:rsid w:val="002201E1"/>
    <w:rsid w:val="00221A84"/>
    <w:rsid w:val="00254D31"/>
    <w:rsid w:val="00256A79"/>
    <w:rsid w:val="00256BD2"/>
    <w:rsid w:val="00256E1B"/>
    <w:rsid w:val="00292AD6"/>
    <w:rsid w:val="00292C0F"/>
    <w:rsid w:val="00294FA5"/>
    <w:rsid w:val="002A363E"/>
    <w:rsid w:val="002B041B"/>
    <w:rsid w:val="002B7687"/>
    <w:rsid w:val="002B7F59"/>
    <w:rsid w:val="00306C24"/>
    <w:rsid w:val="00332046"/>
    <w:rsid w:val="00346B14"/>
    <w:rsid w:val="00354738"/>
    <w:rsid w:val="00357F86"/>
    <w:rsid w:val="00360D09"/>
    <w:rsid w:val="00366E4B"/>
    <w:rsid w:val="00367D43"/>
    <w:rsid w:val="0037178F"/>
    <w:rsid w:val="00374B5B"/>
    <w:rsid w:val="00381C3B"/>
    <w:rsid w:val="00393B00"/>
    <w:rsid w:val="00395915"/>
    <w:rsid w:val="003B5074"/>
    <w:rsid w:val="003C02DD"/>
    <w:rsid w:val="003C1E90"/>
    <w:rsid w:val="003E5773"/>
    <w:rsid w:val="00464B27"/>
    <w:rsid w:val="00484CE3"/>
    <w:rsid w:val="00485FA5"/>
    <w:rsid w:val="004C0E26"/>
    <w:rsid w:val="004E390C"/>
    <w:rsid w:val="004E5E9B"/>
    <w:rsid w:val="005020C4"/>
    <w:rsid w:val="00504D82"/>
    <w:rsid w:val="005457EE"/>
    <w:rsid w:val="00563A66"/>
    <w:rsid w:val="005729BF"/>
    <w:rsid w:val="005819FE"/>
    <w:rsid w:val="005D19D6"/>
    <w:rsid w:val="006353C1"/>
    <w:rsid w:val="006356A4"/>
    <w:rsid w:val="00662097"/>
    <w:rsid w:val="0066495F"/>
    <w:rsid w:val="00665BD5"/>
    <w:rsid w:val="006B2B31"/>
    <w:rsid w:val="006D1EF2"/>
    <w:rsid w:val="006D62CF"/>
    <w:rsid w:val="006E27C2"/>
    <w:rsid w:val="006E2C57"/>
    <w:rsid w:val="00702952"/>
    <w:rsid w:val="00717D29"/>
    <w:rsid w:val="007F26B4"/>
    <w:rsid w:val="008071C9"/>
    <w:rsid w:val="00833A02"/>
    <w:rsid w:val="00860568"/>
    <w:rsid w:val="00880479"/>
    <w:rsid w:val="00897C5B"/>
    <w:rsid w:val="008A137C"/>
    <w:rsid w:val="008A5FC3"/>
    <w:rsid w:val="008B232C"/>
    <w:rsid w:val="008C0659"/>
    <w:rsid w:val="008E2085"/>
    <w:rsid w:val="008E2D1E"/>
    <w:rsid w:val="00923CA4"/>
    <w:rsid w:val="00954D09"/>
    <w:rsid w:val="00987CFA"/>
    <w:rsid w:val="009919D9"/>
    <w:rsid w:val="009953C6"/>
    <w:rsid w:val="00A17A0D"/>
    <w:rsid w:val="00A20A85"/>
    <w:rsid w:val="00A30DCC"/>
    <w:rsid w:val="00A34D37"/>
    <w:rsid w:val="00A67F17"/>
    <w:rsid w:val="00A74C47"/>
    <w:rsid w:val="00A91244"/>
    <w:rsid w:val="00A9604F"/>
    <w:rsid w:val="00AA08DE"/>
    <w:rsid w:val="00AB3486"/>
    <w:rsid w:val="00AC42D3"/>
    <w:rsid w:val="00AD3559"/>
    <w:rsid w:val="00AD42A8"/>
    <w:rsid w:val="00AD4A71"/>
    <w:rsid w:val="00AE45D1"/>
    <w:rsid w:val="00AF5AA1"/>
    <w:rsid w:val="00B213DD"/>
    <w:rsid w:val="00B3198F"/>
    <w:rsid w:val="00B3456E"/>
    <w:rsid w:val="00B44E1B"/>
    <w:rsid w:val="00B54990"/>
    <w:rsid w:val="00BA288F"/>
    <w:rsid w:val="00BB289F"/>
    <w:rsid w:val="00BE01F7"/>
    <w:rsid w:val="00BF0B29"/>
    <w:rsid w:val="00BF48AC"/>
    <w:rsid w:val="00C31DB4"/>
    <w:rsid w:val="00C42613"/>
    <w:rsid w:val="00C778C7"/>
    <w:rsid w:val="00CE3B19"/>
    <w:rsid w:val="00D2017A"/>
    <w:rsid w:val="00D35B05"/>
    <w:rsid w:val="00D46F5E"/>
    <w:rsid w:val="00D61775"/>
    <w:rsid w:val="00D6568E"/>
    <w:rsid w:val="00D847EE"/>
    <w:rsid w:val="00D9605C"/>
    <w:rsid w:val="00DB09CB"/>
    <w:rsid w:val="00DC3A50"/>
    <w:rsid w:val="00DC4269"/>
    <w:rsid w:val="00DC4C9C"/>
    <w:rsid w:val="00DE470E"/>
    <w:rsid w:val="00E01A8F"/>
    <w:rsid w:val="00E30286"/>
    <w:rsid w:val="00E339D8"/>
    <w:rsid w:val="00E531DE"/>
    <w:rsid w:val="00E53FF9"/>
    <w:rsid w:val="00E57FF9"/>
    <w:rsid w:val="00E63D09"/>
    <w:rsid w:val="00E65D11"/>
    <w:rsid w:val="00E70CAC"/>
    <w:rsid w:val="00E845CE"/>
    <w:rsid w:val="00E8526E"/>
    <w:rsid w:val="00EA6164"/>
    <w:rsid w:val="00F40C64"/>
    <w:rsid w:val="00F4416C"/>
    <w:rsid w:val="00F95E0A"/>
    <w:rsid w:val="00FA4538"/>
    <w:rsid w:val="00FB2213"/>
    <w:rsid w:val="00FC00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2B31"/>
    <w:pPr>
      <w:keepNext/>
      <w:keepLines/>
      <w:spacing w:before="480" w:after="120" w:line="240" w:lineRule="auto"/>
      <w:jc w:val="both"/>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B5B"/>
    <w:rPr>
      <w:color w:val="0000FF" w:themeColor="hyperlink"/>
      <w:u w:val="single"/>
    </w:rPr>
  </w:style>
  <w:style w:type="table" w:styleId="TableGrid">
    <w:name w:val="Table Grid"/>
    <w:basedOn w:val="TableNormal"/>
    <w:uiPriority w:val="59"/>
    <w:rsid w:val="00374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729BF"/>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9"/>
    <w:rsid w:val="006B2B31"/>
    <w:rPr>
      <w:rFonts w:ascii="Cambria" w:eastAsia="Times New Roman" w:hAnsi="Cambria"/>
      <w:b/>
      <w:bCs/>
      <w:color w:val="365F91"/>
      <w:sz w:val="28"/>
      <w:szCs w:val="28"/>
      <w:lang w:val="x-none" w:eastAsia="x-none"/>
    </w:rPr>
  </w:style>
  <w:style w:type="paragraph" w:customStyle="1" w:styleId="Body">
    <w:name w:val="Body"/>
    <w:basedOn w:val="Normal"/>
    <w:rsid w:val="006B2B31"/>
    <w:pPr>
      <w:spacing w:before="120" w:after="120" w:line="312" w:lineRule="auto"/>
      <w:ind w:firstLine="567"/>
      <w:jc w:val="both"/>
    </w:pPr>
    <w:rPr>
      <w:rFonts w:ascii=".VnTime" w:eastAsia="Times New Roman" w:hAnsi=".VnTime"/>
      <w:sz w:val="20"/>
      <w:szCs w:val="20"/>
    </w:rPr>
  </w:style>
  <w:style w:type="paragraph" w:styleId="BodyTextIndent2">
    <w:name w:val="Body Text Indent 2"/>
    <w:basedOn w:val="Normal"/>
    <w:link w:val="BodyTextIndent2Char"/>
    <w:rsid w:val="006B2B31"/>
    <w:pPr>
      <w:tabs>
        <w:tab w:val="left" w:pos="851"/>
      </w:tabs>
      <w:spacing w:before="120" w:after="120" w:line="280" w:lineRule="atLeast"/>
      <w:ind w:left="851"/>
      <w:jc w:val="both"/>
    </w:pPr>
    <w:rPr>
      <w:rFonts w:ascii=".VnTime" w:eastAsia="Times New Roman" w:hAnsi=".VnTime"/>
      <w:sz w:val="28"/>
      <w:szCs w:val="20"/>
      <w:lang w:val="x-none" w:eastAsia="x-none"/>
    </w:rPr>
  </w:style>
  <w:style w:type="character" w:customStyle="1" w:styleId="BodyTextIndent2Char">
    <w:name w:val="Body Text Indent 2 Char"/>
    <w:basedOn w:val="DefaultParagraphFont"/>
    <w:link w:val="BodyTextIndent2"/>
    <w:rsid w:val="006B2B31"/>
    <w:rPr>
      <w:rFonts w:ascii=".VnTime" w:eastAsia="Times New Roman" w:hAnsi=".VnTime"/>
      <w:sz w:val="28"/>
      <w:szCs w:val="20"/>
      <w:lang w:val="x-none" w:eastAsia="x-none"/>
    </w:rPr>
  </w:style>
  <w:style w:type="paragraph" w:styleId="ListParagraph">
    <w:name w:val="List Paragraph"/>
    <w:basedOn w:val="Normal"/>
    <w:uiPriority w:val="34"/>
    <w:qFormat/>
    <w:rsid w:val="006B2B31"/>
    <w:pPr>
      <w:spacing w:before="120" w:after="120" w:line="240" w:lineRule="auto"/>
      <w:ind w:left="720"/>
      <w:contextualSpacing/>
      <w:jc w:val="both"/>
    </w:pPr>
    <w:rPr>
      <w:rFonts w:ascii=".VnTime" w:eastAsia="Times New Roman" w:hAnsi=".VnTime"/>
      <w:sz w:val="24"/>
      <w:szCs w:val="24"/>
      <w:lang w:val="fr-FR"/>
    </w:rPr>
  </w:style>
  <w:style w:type="paragraph" w:styleId="NormalWeb">
    <w:name w:val="Normal (Web)"/>
    <w:basedOn w:val="Normal"/>
    <w:uiPriority w:val="99"/>
    <w:unhideWhenUsed/>
    <w:rsid w:val="006B2B31"/>
    <w:pPr>
      <w:spacing w:before="100" w:beforeAutospacing="1" w:after="100" w:afterAutospacing="1" w:line="240" w:lineRule="auto"/>
      <w:jc w:val="both"/>
    </w:pPr>
    <w:rPr>
      <w:rFonts w:eastAsia="Times New Roman"/>
      <w:sz w:val="24"/>
      <w:szCs w:val="24"/>
    </w:rPr>
  </w:style>
  <w:style w:type="paragraph" w:customStyle="1" w:styleId="ColorfulList-Accent11">
    <w:name w:val="Colorful List - Accent 11"/>
    <w:basedOn w:val="Normal"/>
    <w:uiPriority w:val="34"/>
    <w:qFormat/>
    <w:rsid w:val="006B2B31"/>
    <w:pPr>
      <w:spacing w:before="120"/>
      <w:ind w:left="720"/>
      <w:contextualSpacing/>
      <w:jc w:val="both"/>
    </w:pPr>
    <w:rPr>
      <w:rFonts w:eastAsia="Calibri"/>
      <w:sz w:val="24"/>
      <w:szCs w:val="24"/>
    </w:rPr>
  </w:style>
  <w:style w:type="paragraph" w:styleId="BalloonText">
    <w:name w:val="Balloon Text"/>
    <w:basedOn w:val="Normal"/>
    <w:link w:val="BalloonTextChar"/>
    <w:uiPriority w:val="99"/>
    <w:semiHidden/>
    <w:unhideWhenUsed/>
    <w:rsid w:val="008B2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2B31"/>
    <w:pPr>
      <w:keepNext/>
      <w:keepLines/>
      <w:spacing w:before="480" w:after="120" w:line="240" w:lineRule="auto"/>
      <w:jc w:val="both"/>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B5B"/>
    <w:rPr>
      <w:color w:val="0000FF" w:themeColor="hyperlink"/>
      <w:u w:val="single"/>
    </w:rPr>
  </w:style>
  <w:style w:type="table" w:styleId="TableGrid">
    <w:name w:val="Table Grid"/>
    <w:basedOn w:val="TableNormal"/>
    <w:uiPriority w:val="59"/>
    <w:rsid w:val="00374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729BF"/>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9"/>
    <w:rsid w:val="006B2B31"/>
    <w:rPr>
      <w:rFonts w:ascii="Cambria" w:eastAsia="Times New Roman" w:hAnsi="Cambria"/>
      <w:b/>
      <w:bCs/>
      <w:color w:val="365F91"/>
      <w:sz w:val="28"/>
      <w:szCs w:val="28"/>
      <w:lang w:val="x-none" w:eastAsia="x-none"/>
    </w:rPr>
  </w:style>
  <w:style w:type="paragraph" w:customStyle="1" w:styleId="Body">
    <w:name w:val="Body"/>
    <w:basedOn w:val="Normal"/>
    <w:rsid w:val="006B2B31"/>
    <w:pPr>
      <w:spacing w:before="120" w:after="120" w:line="312" w:lineRule="auto"/>
      <w:ind w:firstLine="567"/>
      <w:jc w:val="both"/>
    </w:pPr>
    <w:rPr>
      <w:rFonts w:ascii=".VnTime" w:eastAsia="Times New Roman" w:hAnsi=".VnTime"/>
      <w:sz w:val="20"/>
      <w:szCs w:val="20"/>
    </w:rPr>
  </w:style>
  <w:style w:type="paragraph" w:styleId="BodyTextIndent2">
    <w:name w:val="Body Text Indent 2"/>
    <w:basedOn w:val="Normal"/>
    <w:link w:val="BodyTextIndent2Char"/>
    <w:rsid w:val="006B2B31"/>
    <w:pPr>
      <w:tabs>
        <w:tab w:val="left" w:pos="851"/>
      </w:tabs>
      <w:spacing w:before="120" w:after="120" w:line="280" w:lineRule="atLeast"/>
      <w:ind w:left="851"/>
      <w:jc w:val="both"/>
    </w:pPr>
    <w:rPr>
      <w:rFonts w:ascii=".VnTime" w:eastAsia="Times New Roman" w:hAnsi=".VnTime"/>
      <w:sz w:val="28"/>
      <w:szCs w:val="20"/>
      <w:lang w:val="x-none" w:eastAsia="x-none"/>
    </w:rPr>
  </w:style>
  <w:style w:type="character" w:customStyle="1" w:styleId="BodyTextIndent2Char">
    <w:name w:val="Body Text Indent 2 Char"/>
    <w:basedOn w:val="DefaultParagraphFont"/>
    <w:link w:val="BodyTextIndent2"/>
    <w:rsid w:val="006B2B31"/>
    <w:rPr>
      <w:rFonts w:ascii=".VnTime" w:eastAsia="Times New Roman" w:hAnsi=".VnTime"/>
      <w:sz w:val="28"/>
      <w:szCs w:val="20"/>
      <w:lang w:val="x-none" w:eastAsia="x-none"/>
    </w:rPr>
  </w:style>
  <w:style w:type="paragraph" w:styleId="ListParagraph">
    <w:name w:val="List Paragraph"/>
    <w:basedOn w:val="Normal"/>
    <w:uiPriority w:val="34"/>
    <w:qFormat/>
    <w:rsid w:val="006B2B31"/>
    <w:pPr>
      <w:spacing w:before="120" w:after="120" w:line="240" w:lineRule="auto"/>
      <w:ind w:left="720"/>
      <w:contextualSpacing/>
      <w:jc w:val="both"/>
    </w:pPr>
    <w:rPr>
      <w:rFonts w:ascii=".VnTime" w:eastAsia="Times New Roman" w:hAnsi=".VnTime"/>
      <w:sz w:val="24"/>
      <w:szCs w:val="24"/>
      <w:lang w:val="fr-FR"/>
    </w:rPr>
  </w:style>
  <w:style w:type="paragraph" w:styleId="NormalWeb">
    <w:name w:val="Normal (Web)"/>
    <w:basedOn w:val="Normal"/>
    <w:uiPriority w:val="99"/>
    <w:unhideWhenUsed/>
    <w:rsid w:val="006B2B31"/>
    <w:pPr>
      <w:spacing w:before="100" w:beforeAutospacing="1" w:after="100" w:afterAutospacing="1" w:line="240" w:lineRule="auto"/>
      <w:jc w:val="both"/>
    </w:pPr>
    <w:rPr>
      <w:rFonts w:eastAsia="Times New Roman"/>
      <w:sz w:val="24"/>
      <w:szCs w:val="24"/>
    </w:rPr>
  </w:style>
  <w:style w:type="paragraph" w:customStyle="1" w:styleId="ColorfulList-Accent11">
    <w:name w:val="Colorful List - Accent 11"/>
    <w:basedOn w:val="Normal"/>
    <w:uiPriority w:val="34"/>
    <w:qFormat/>
    <w:rsid w:val="006B2B31"/>
    <w:pPr>
      <w:spacing w:before="120"/>
      <w:ind w:left="720"/>
      <w:contextualSpacing/>
      <w:jc w:val="both"/>
    </w:pPr>
    <w:rPr>
      <w:rFonts w:eastAsia="Calibri"/>
      <w:sz w:val="24"/>
      <w:szCs w:val="24"/>
    </w:rPr>
  </w:style>
  <w:style w:type="paragraph" w:styleId="BalloonText">
    <w:name w:val="Balloon Text"/>
    <w:basedOn w:val="Normal"/>
    <w:link w:val="BalloonTextChar"/>
    <w:uiPriority w:val="99"/>
    <w:semiHidden/>
    <w:unhideWhenUsed/>
    <w:rsid w:val="008B2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3053">
      <w:bodyDiv w:val="1"/>
      <w:marLeft w:val="0"/>
      <w:marRight w:val="0"/>
      <w:marTop w:val="0"/>
      <w:marBottom w:val="0"/>
      <w:divBdr>
        <w:top w:val="none" w:sz="0" w:space="0" w:color="auto"/>
        <w:left w:val="none" w:sz="0" w:space="0" w:color="auto"/>
        <w:bottom w:val="none" w:sz="0" w:space="0" w:color="auto"/>
        <w:right w:val="none" w:sz="0" w:space="0" w:color="auto"/>
      </w:divBdr>
    </w:div>
    <w:div w:id="211112459">
      <w:bodyDiv w:val="1"/>
      <w:marLeft w:val="0"/>
      <w:marRight w:val="0"/>
      <w:marTop w:val="0"/>
      <w:marBottom w:val="0"/>
      <w:divBdr>
        <w:top w:val="none" w:sz="0" w:space="0" w:color="auto"/>
        <w:left w:val="none" w:sz="0" w:space="0" w:color="auto"/>
        <w:bottom w:val="none" w:sz="0" w:space="0" w:color="auto"/>
        <w:right w:val="none" w:sz="0" w:space="0" w:color="auto"/>
      </w:divBdr>
    </w:div>
    <w:div w:id="9482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tm@vnnic.vn"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nnic.vn/en/domain/eppgateway?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B6853-3AB0-4E52-AEF0-A740D154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 Thi Ha Thu</dc:creator>
  <cp:lastModifiedBy>Mai Thu Thuy</cp:lastModifiedBy>
  <cp:revision>2</cp:revision>
  <cp:lastPrinted>2018-07-03T07:18:00Z</cp:lastPrinted>
  <dcterms:created xsi:type="dcterms:W3CDTF">2019-10-01T07:06:00Z</dcterms:created>
  <dcterms:modified xsi:type="dcterms:W3CDTF">2019-10-01T07:06:00Z</dcterms:modified>
</cp:coreProperties>
</file>